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A5" w:rsidRDefault="00483879" w:rsidP="00483879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Si la consulta se refiere a las </w:t>
      </w:r>
      <w:r w:rsidRPr="00344A66">
        <w:rPr>
          <w:rFonts w:asciiTheme="minorHAnsi" w:hAnsiTheme="minorHAnsi" w:cstheme="minorHAnsi"/>
          <w:color w:val="FF0000"/>
        </w:rPr>
        <w:t>materias eximidas del Consultorio</w:t>
      </w:r>
      <w:r>
        <w:rPr>
          <w:rFonts w:asciiTheme="minorHAnsi" w:hAnsiTheme="minorHAnsi" w:cstheme="minorHAnsi"/>
          <w:color w:val="000000" w:themeColor="text1"/>
        </w:rPr>
        <w:t>, podrá usted derivar al consultante a las oficinas</w:t>
      </w:r>
      <w:r w:rsidR="002B373D">
        <w:rPr>
          <w:rFonts w:asciiTheme="minorHAnsi" w:hAnsiTheme="minorHAnsi" w:cstheme="minorHAnsi"/>
          <w:color w:val="000000" w:themeColor="text1"/>
        </w:rPr>
        <w:t>/instituciones que puedan brindarle una mejor orientación:</w:t>
      </w:r>
    </w:p>
    <w:p w:rsidR="002B373D" w:rsidRDefault="002B373D" w:rsidP="00483879">
      <w:pPr>
        <w:jc w:val="both"/>
        <w:rPr>
          <w:b/>
          <w:color w:val="000000" w:themeColor="text1"/>
        </w:rPr>
      </w:pPr>
    </w:p>
    <w:tbl>
      <w:tblPr>
        <w:tblStyle w:val="Tablaconcuadrcula"/>
        <w:tblW w:w="10677" w:type="dxa"/>
        <w:tblInd w:w="-431" w:type="dxa"/>
        <w:tblLook w:val="04A0" w:firstRow="1" w:lastRow="0" w:firstColumn="1" w:lastColumn="0" w:noHBand="0" w:noVBand="1"/>
      </w:tblPr>
      <w:tblGrid>
        <w:gridCol w:w="10677"/>
      </w:tblGrid>
      <w:tr w:rsidR="002B373D" w:rsidTr="00344A66">
        <w:tc>
          <w:tcPr>
            <w:tcW w:w="10677" w:type="dxa"/>
          </w:tcPr>
          <w:p w:rsidR="002B373D" w:rsidRPr="00D94465" w:rsidRDefault="002B373D" w:rsidP="00D9446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4465">
              <w:rPr>
                <w:rFonts w:ascii="Times New Roman" w:hAnsi="Times New Roman" w:cs="Times New Roman"/>
                <w:b/>
                <w:color w:val="000000" w:themeColor="text1"/>
              </w:rPr>
              <w:t>DERECHO PENAL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:rsidR="00A34DEE" w:rsidRPr="00D94465" w:rsidRDefault="002B373D" w:rsidP="00D94465">
            <w:pPr>
              <w:pStyle w:val="Prrafodelista"/>
              <w:spacing w:line="240" w:lineRule="auto"/>
              <w:ind w:left="29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9446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IMPUTADOS: 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>Defensoría Oficial de Mercedes</w:t>
            </w:r>
            <w:r w:rsidRPr="00D9446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B373D" w:rsidRPr="00D94465" w:rsidRDefault="00A34DEE" w:rsidP="00D94465">
            <w:pPr>
              <w:pStyle w:val="Prrafodelista"/>
              <w:spacing w:line="240" w:lineRule="auto"/>
              <w:ind w:left="2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Calle </w:t>
            </w:r>
            <w:r w:rsidR="002B373D" w:rsidRPr="00D94465">
              <w:rPr>
                <w:rFonts w:ascii="Times New Roman" w:hAnsi="Times New Roman" w:cs="Times New Roman"/>
                <w:color w:val="000000" w:themeColor="text1"/>
              </w:rPr>
              <w:t>21 Nº 715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 – Teléfonos: (02324) 42</w:t>
            </w:r>
            <w:r w:rsidR="002B373D" w:rsidRPr="00D94465">
              <w:rPr>
                <w:rFonts w:ascii="Times New Roman" w:hAnsi="Times New Roman" w:cs="Times New Roman"/>
                <w:color w:val="000000" w:themeColor="text1"/>
              </w:rPr>
              <w:t>6668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B373D" w:rsidRPr="00D94465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 42</w:t>
            </w:r>
            <w:r w:rsidR="002B373D" w:rsidRPr="00D94465">
              <w:rPr>
                <w:rFonts w:ascii="Times New Roman" w:hAnsi="Times New Roman" w:cs="Times New Roman"/>
                <w:color w:val="000000" w:themeColor="text1"/>
              </w:rPr>
              <w:t>689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1 / 426930 / 434583 / 434585 / 434611 / 434497 </w:t>
            </w:r>
          </w:p>
          <w:p w:rsidR="002B373D" w:rsidRPr="00D94465" w:rsidRDefault="002B373D" w:rsidP="00D9446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4465">
              <w:rPr>
                <w:rFonts w:ascii="Times New Roman" w:hAnsi="Times New Roman" w:cs="Times New Roman"/>
                <w:b/>
                <w:color w:val="000000" w:themeColor="text1"/>
              </w:rPr>
              <w:t>- VICTIMAS DE DELITOS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:rsidR="002B373D" w:rsidRPr="00D94465" w:rsidRDefault="002B373D" w:rsidP="00D9446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* Si hay causa iniciada </w:t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sym w:font="Wingdings" w:char="F0E0"/>
            </w: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 Fiscalía donde tramite la causa penal en caso de conocerse ese dato.</w:t>
            </w:r>
          </w:p>
          <w:p w:rsidR="002B373D" w:rsidRPr="00D94465" w:rsidRDefault="002B373D" w:rsidP="00D9446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94465">
              <w:rPr>
                <w:rFonts w:ascii="Times New Roman" w:hAnsi="Times New Roman" w:cs="Times New Roman"/>
                <w:color w:val="000000" w:themeColor="text1"/>
              </w:rPr>
              <w:t>* CPV (Centro de Prevención a las Victimas) de Av. 29 entre calles 22 y 20 Mercedes.</w:t>
            </w:r>
          </w:p>
          <w:p w:rsidR="002B373D" w:rsidRPr="00D94465" w:rsidRDefault="002B373D" w:rsidP="00D9446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4465">
              <w:rPr>
                <w:rFonts w:ascii="Times New Roman" w:hAnsi="Times New Roman" w:cs="Times New Roman"/>
                <w:color w:val="000000" w:themeColor="text1"/>
              </w:rPr>
              <w:t xml:space="preserve">* CAVAJ (Centro de Asistencia a las Victimas y Acceso a la Justicia) más cercano a la localidad del consultante. Direcciones y teléfonos: </w:t>
            </w:r>
            <w:hyperlink r:id="rId7" w:history="1">
              <w:r w:rsidRPr="00D94465">
                <w:rPr>
                  <w:rStyle w:val="Hipervnculo"/>
                  <w:rFonts w:ascii="Times New Roman" w:hAnsi="Times New Roman" w:cs="Times New Roman"/>
                </w:rPr>
                <w:t>http://www.mjus.gba.gov.ar/asistvictimas</w:t>
              </w:r>
            </w:hyperlink>
            <w:r w:rsidRPr="00D94465">
              <w:rPr>
                <w:rFonts w:ascii="Times New Roman" w:hAnsi="Times New Roman" w:cs="Times New Roman"/>
              </w:rPr>
              <w:t xml:space="preserve"> </w:t>
            </w:r>
          </w:p>
          <w:p w:rsidR="00D94465" w:rsidRPr="00D94465" w:rsidRDefault="00D94465" w:rsidP="00D94465">
            <w:pPr>
              <w:pStyle w:val="Prrafodelist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94465">
              <w:rPr>
                <w:rFonts w:ascii="Times New Roman" w:hAnsi="Times New Roman" w:cs="Times New Roman"/>
              </w:rPr>
              <w:t xml:space="preserve">En Mercedes, calle 47 y 26 (1° Piso, Oficina 5, ex Instituto </w:t>
            </w:r>
            <w:proofErr w:type="spellStart"/>
            <w:r w:rsidRPr="00D94465">
              <w:rPr>
                <w:rFonts w:ascii="Times New Roman" w:hAnsi="Times New Roman" w:cs="Times New Roman"/>
              </w:rPr>
              <w:t>Unzué</w:t>
            </w:r>
            <w:proofErr w:type="spellEnd"/>
            <w:r w:rsidRPr="00D94465">
              <w:rPr>
                <w:rFonts w:ascii="Times New Roman" w:hAnsi="Times New Roman" w:cs="Times New Roman"/>
              </w:rPr>
              <w:t>).</w:t>
            </w:r>
          </w:p>
          <w:p w:rsidR="002B373D" w:rsidRDefault="002B373D" w:rsidP="00D94465">
            <w:pPr>
              <w:jc w:val="both"/>
              <w:rPr>
                <w:sz w:val="20"/>
                <w:szCs w:val="22"/>
              </w:rPr>
            </w:pPr>
            <w:r w:rsidRPr="00D94465">
              <w:rPr>
                <w:sz w:val="20"/>
                <w:szCs w:val="22"/>
              </w:rPr>
              <w:t xml:space="preserve">Respecto de los CAVAJ: El Colegio de Abogados de Mercedes adhirió al Convenio firmado entre el </w:t>
            </w:r>
            <w:proofErr w:type="spellStart"/>
            <w:r w:rsidRPr="00D94465">
              <w:rPr>
                <w:sz w:val="20"/>
                <w:szCs w:val="22"/>
              </w:rPr>
              <w:t>ColProBA</w:t>
            </w:r>
            <w:proofErr w:type="spellEnd"/>
            <w:r w:rsidRPr="00D94465">
              <w:rPr>
                <w:sz w:val="20"/>
                <w:szCs w:val="22"/>
              </w:rPr>
              <w:t xml:space="preserve"> y el Ministerio de Justicia de la </w:t>
            </w:r>
            <w:proofErr w:type="spellStart"/>
            <w:r w:rsidRPr="00D94465">
              <w:rPr>
                <w:sz w:val="20"/>
                <w:szCs w:val="22"/>
              </w:rPr>
              <w:t>Pcia</w:t>
            </w:r>
            <w:proofErr w:type="spellEnd"/>
            <w:r w:rsidRPr="00D94465">
              <w:rPr>
                <w:sz w:val="20"/>
                <w:szCs w:val="22"/>
              </w:rPr>
              <w:t>. De Bs. As. Mediante el cual –a requerimiento del Ministerio- el Colegio puede designar patrocinio juridico gratuito a victimas de delitos, mediante el sorteo de un profesional inscripto en el listado a esos efectos.</w:t>
            </w:r>
          </w:p>
          <w:p w:rsidR="00D94465" w:rsidRPr="002B373D" w:rsidRDefault="00D94465" w:rsidP="00D94465">
            <w:pPr>
              <w:jc w:val="both"/>
            </w:pPr>
          </w:p>
        </w:tc>
      </w:tr>
      <w:tr w:rsidR="002B373D" w:rsidTr="00344A66">
        <w:tc>
          <w:tcPr>
            <w:tcW w:w="10677" w:type="dxa"/>
          </w:tcPr>
          <w:p w:rsidR="00D94465" w:rsidRPr="00344A66" w:rsidRDefault="00D94465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b/>
                <w:color w:val="000000" w:themeColor="text1"/>
              </w:rPr>
              <w:t>VIOLENCIA DE GÉNERO / VIOLENCIA FAMILIAR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</w:p>
          <w:p w:rsidR="00344A66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D94465" w:rsidRPr="00344A66">
              <w:rPr>
                <w:rFonts w:ascii="Times New Roman" w:hAnsi="Times New Roman" w:cs="Times New Roman"/>
                <w:color w:val="000000" w:themeColor="text1"/>
              </w:rPr>
              <w:t>Hechos de violencia NO denunciados: Comisaría de la Mujer y la Familia de la localidad en donde vive la persona.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Consultar direcciones y telé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fonos:</w:t>
            </w:r>
          </w:p>
          <w:p w:rsidR="00344A66" w:rsidRPr="00344A66" w:rsidRDefault="00477858" w:rsidP="00344A66">
            <w:pPr>
              <w:pStyle w:val="Prrafodelista"/>
              <w:numPr>
                <w:ilvl w:val="0"/>
                <w:numId w:val="14"/>
              </w:numPr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344A66" w:rsidRPr="00344A66">
                <w:rPr>
                  <w:rStyle w:val="Hipervnculo"/>
                </w:rPr>
                <w:t>http://www.policia.mseg.gba.gov.ar/superintendencia_poldegenero/listadoscomisarias.html</w:t>
              </w:r>
            </w:hyperlink>
          </w:p>
          <w:p w:rsidR="002B373D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Hechos de violencia denunciados con</w:t>
            </w:r>
            <w:r w:rsidR="00D94465" w:rsidRPr="00344A66">
              <w:rPr>
                <w:rFonts w:ascii="Times New Roman" w:hAnsi="Times New Roman" w:cs="Times New Roman"/>
                <w:color w:val="000000" w:themeColor="text1"/>
              </w:rPr>
              <w:t xml:space="preserve"> actuaciones judiciales en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 trámite ante</w:t>
            </w:r>
            <w:r w:rsidR="00D94465" w:rsidRPr="00344A66">
              <w:rPr>
                <w:rFonts w:ascii="Times New Roman" w:hAnsi="Times New Roman" w:cs="Times New Roman"/>
                <w:color w:val="000000" w:themeColor="text1"/>
              </w:rPr>
              <w:t xml:space="preserve"> Juzgado de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Paz o de </w:t>
            </w:r>
            <w:r w:rsidR="00D94465" w:rsidRPr="00344A66">
              <w:rPr>
                <w:rFonts w:ascii="Times New Roman" w:hAnsi="Times New Roman" w:cs="Times New Roman"/>
                <w:color w:val="000000" w:themeColor="text1"/>
              </w:rPr>
              <w:t>Familia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 (Mercedes):</w:t>
            </w:r>
            <w:r w:rsidR="00D94465" w:rsidRPr="00344A66">
              <w:rPr>
                <w:rFonts w:ascii="Times New Roman" w:hAnsi="Times New Roman" w:cs="Times New Roman"/>
                <w:color w:val="000000" w:themeColor="text1"/>
              </w:rPr>
              <w:t xml:space="preserve"> derivar al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 consultante al Juzgado donde tramita la causa a fin de que solicite ser INFORMADO respecto a su derecho </w:t>
            </w:r>
            <w:r>
              <w:rPr>
                <w:rFonts w:ascii="Times New Roman" w:hAnsi="Times New Roman" w:cs="Times New Roman"/>
                <w:color w:val="000000" w:themeColor="text1"/>
              </w:rPr>
              <w:t>al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 patrocinio juridico gratuito con abogado Defensor (Art. 6 bis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y cctes. de la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Ley 12569 y su reglamentación).</w:t>
            </w:r>
          </w:p>
          <w:p w:rsid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373D" w:rsidTr="00344A66">
        <w:tc>
          <w:tcPr>
            <w:tcW w:w="10677" w:type="dxa"/>
          </w:tcPr>
          <w:p w:rsidR="00344A66" w:rsidRPr="00344A66" w:rsidRDefault="00344A66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b/>
                <w:color w:val="000000" w:themeColor="text1"/>
              </w:rPr>
              <w:t>ASESORIA DEL NIÑO:</w:t>
            </w:r>
          </w:p>
          <w:p w:rsidR="002B373D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>- Servicio zonal de promoción y protección de derechos del niño. Para conocer domicilios y teléfonos, el consultante debe dirigirse al Municipio.</w:t>
            </w:r>
          </w:p>
          <w:p w:rsidR="00344A66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B373D" w:rsidTr="00344A66">
        <w:tc>
          <w:tcPr>
            <w:tcW w:w="10677" w:type="dxa"/>
          </w:tcPr>
          <w:p w:rsidR="00344A66" w:rsidRPr="00344A66" w:rsidRDefault="00344A66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b/>
                <w:color w:val="000000" w:themeColor="text1"/>
              </w:rPr>
              <w:t xml:space="preserve">DERECHO LABORAL (empleados en relación de dependencia): </w:t>
            </w:r>
          </w:p>
          <w:p w:rsidR="00344A66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633"/>
              </w:tabs>
              <w:spacing w:after="0" w:line="240" w:lineRule="auto"/>
              <w:ind w:left="171" w:hanging="171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>Ministerio de Trabajo – Servicio AJUTRA (Asistencia Jurídica a los Trabajadores).</w:t>
            </w:r>
          </w:p>
          <w:p w:rsidR="00344A66" w:rsidRDefault="00344A66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Consultar direcciones y teléfonos: </w:t>
            </w:r>
            <w:hyperlink r:id="rId9" w:history="1">
              <w:r w:rsidRPr="00344A66">
                <w:rPr>
                  <w:rStyle w:val="Hipervnculo"/>
                </w:rPr>
                <w:t>http://www.trabajo.gba.gov.ar/delegaciones/edelegacion/mapa-interactivo</w:t>
              </w:r>
            </w:hyperlink>
          </w:p>
          <w:p w:rsidR="00344A66" w:rsidRPr="00344A66" w:rsidRDefault="00344A66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B373D" w:rsidTr="00344A66">
        <w:tc>
          <w:tcPr>
            <w:tcW w:w="10677" w:type="dxa"/>
          </w:tcPr>
          <w:p w:rsidR="00344A66" w:rsidRPr="00344A66" w:rsidRDefault="00344A66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b/>
                <w:color w:val="000000" w:themeColor="text1"/>
              </w:rPr>
              <w:t xml:space="preserve">DERECHO PREVISIONAL y AMPAROS contra Obras Sociales Nacionales (PAMI): </w:t>
            </w:r>
          </w:p>
          <w:p w:rsidR="00344A66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460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Defensoría Federal (Juzgado F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ederal de Mercedes, Calle 21 e/ 26 y 28 N° 624 </w:t>
            </w:r>
            <w:r>
              <w:rPr>
                <w:rFonts w:ascii="Times New Roman" w:hAnsi="Times New Roman" w:cs="Times New Roman"/>
                <w:color w:val="000000" w:themeColor="text1"/>
              </w:rPr>
              <w:t>Piso 2, Teléfono: 02324 420875 -</w:t>
            </w:r>
            <w:r w:rsidRPr="00344A66">
              <w:rPr>
                <w:rFonts w:ascii="Times New Roman" w:hAnsi="Times New Roman" w:cs="Times New Roman"/>
              </w:rPr>
              <w:t xml:space="preserve">Atención: de Lunes a viernes de 8 a 13 hs) </w:t>
            </w:r>
          </w:p>
          <w:p w:rsidR="00344A66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460"/>
              </w:tabs>
              <w:spacing w:after="0" w:line="240" w:lineRule="auto"/>
              <w:ind w:left="176" w:hanging="142"/>
              <w:jc w:val="both"/>
              <w:rPr>
                <w:color w:val="0563C1"/>
                <w:u w:val="single"/>
              </w:rPr>
            </w:pPr>
            <w:r>
              <w:rPr>
                <w:rFonts w:ascii="Times New Roman" w:hAnsi="Times New Roman" w:cs="Times New Roman"/>
              </w:rPr>
              <w:t>CAJ (C</w:t>
            </w:r>
            <w:r w:rsidRPr="00344A66">
              <w:rPr>
                <w:rFonts w:ascii="Times New Roman" w:hAnsi="Times New Roman" w:cs="Times New Roman"/>
              </w:rPr>
              <w:t xml:space="preserve">entro de Acceso a la Justicia) </w:t>
            </w:r>
            <w:r>
              <w:rPr>
                <w:rFonts w:ascii="Times New Roman" w:hAnsi="Times New Roman" w:cs="Times New Roman"/>
              </w:rPr>
              <w:t xml:space="preserve">localidad de Mercedes: </w:t>
            </w:r>
            <w:r w:rsidRPr="00344A66">
              <w:rPr>
                <w:rFonts w:ascii="Times New Roman" w:hAnsi="Times New Roman" w:cs="Times New Roman"/>
              </w:rPr>
              <w:t xml:space="preserve">Calle 16 </w:t>
            </w:r>
            <w:r>
              <w:rPr>
                <w:rFonts w:ascii="Times New Roman" w:hAnsi="Times New Roman" w:cs="Times New Roman"/>
              </w:rPr>
              <w:t xml:space="preserve">N° </w:t>
            </w:r>
            <w:r w:rsidRPr="00344A66">
              <w:rPr>
                <w:rFonts w:ascii="Times New Roman" w:hAnsi="Times New Roman" w:cs="Times New Roman"/>
              </w:rPr>
              <w:t>3080 y 101 bis / Sociedad de Fomento Barrio Obrero, Teléfono: 02324) 422763, Atención: de Lunes a viernes de 8 a 14 hs)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4A66" w:rsidRPr="00344A66" w:rsidRDefault="00344A66" w:rsidP="00344A66">
            <w:pPr>
              <w:pStyle w:val="Prrafodelista"/>
              <w:tabs>
                <w:tab w:val="left" w:pos="460"/>
              </w:tabs>
              <w:spacing w:after="0" w:line="240" w:lineRule="auto"/>
              <w:ind w:left="176"/>
              <w:jc w:val="both"/>
              <w:rPr>
                <w:rStyle w:val="Hipervnculo"/>
              </w:rPr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Consultar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otras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direcciones y teléfonos:</w:t>
            </w:r>
            <w:r>
              <w:rPr>
                <w:rStyle w:val="Hipervnculo"/>
              </w:rPr>
              <w:t xml:space="preserve">: </w:t>
            </w:r>
            <w:hyperlink r:id="rId10" w:history="1">
              <w:r>
                <w:rPr>
                  <w:rStyle w:val="Hipervnculo"/>
                </w:rPr>
                <w:t>https://www.argentina.gob.ar/justicia/afianzar/caj</w:t>
              </w:r>
            </w:hyperlink>
          </w:p>
          <w:p w:rsidR="002B373D" w:rsidRDefault="002B373D" w:rsidP="00483879">
            <w:pPr>
              <w:pStyle w:val="Prrafodelist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373D" w:rsidTr="00344A66">
        <w:tc>
          <w:tcPr>
            <w:tcW w:w="10677" w:type="dxa"/>
          </w:tcPr>
          <w:p w:rsidR="00344A66" w:rsidRPr="00344A66" w:rsidRDefault="00344A66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b/>
                <w:color w:val="000000" w:themeColor="text1"/>
              </w:rPr>
              <w:t xml:space="preserve">DESACUERDOS Y/O DAÑOS Y PERJUICIOS en las relaciones de vecindad: </w:t>
            </w:r>
          </w:p>
          <w:p w:rsidR="00344A66" w:rsidRPr="00344A66" w:rsidRDefault="00344A66" w:rsidP="00344A66">
            <w:pPr>
              <w:pStyle w:val="Prrafodelista"/>
              <w:numPr>
                <w:ilvl w:val="0"/>
                <w:numId w:val="14"/>
              </w:numPr>
              <w:spacing w:after="0" w:line="276" w:lineRule="auto"/>
              <w:ind w:left="176" w:hanging="11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>En la localidad de Mercedes: Oficina Municipal de Mediación Comunitaria: Calle 30 N° 649/693</w:t>
            </w:r>
          </w:p>
          <w:p w:rsidR="002B373D" w:rsidRDefault="00344A66" w:rsidP="00344A66">
            <w:pPr>
              <w:pStyle w:val="Prrafodelist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Para conocer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sobre este servicio,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domicilios y teléfonos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en otras localidades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 el consultante debe dirigirse al Municipio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perteneciente a su localidad.</w:t>
            </w:r>
          </w:p>
          <w:p w:rsidR="00344A66" w:rsidRDefault="00344A66" w:rsidP="00344A66">
            <w:pPr>
              <w:pStyle w:val="Prrafodelist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B373D" w:rsidTr="00344A66">
        <w:tc>
          <w:tcPr>
            <w:tcW w:w="10677" w:type="dxa"/>
          </w:tcPr>
          <w:p w:rsidR="00344A66" w:rsidRPr="00344A66" w:rsidRDefault="00344A66" w:rsidP="00344A66">
            <w:pPr>
              <w:pStyle w:val="Prrafodelista"/>
              <w:tabs>
                <w:tab w:val="left" w:pos="63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b/>
                <w:color w:val="000000" w:themeColor="text1"/>
              </w:rPr>
              <w:t>DERECHO DEL CONSUMIDOR: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44A66" w:rsidRPr="00344A66" w:rsidRDefault="00344A66" w:rsidP="00344A66">
            <w:pPr>
              <w:pStyle w:val="Prrafodelista"/>
              <w:numPr>
                <w:ilvl w:val="0"/>
                <w:numId w:val="14"/>
              </w:numPr>
              <w:tabs>
                <w:tab w:val="left" w:pos="176"/>
              </w:tabs>
              <w:spacing w:after="0" w:line="240" w:lineRule="auto"/>
              <w:ind w:hanging="720"/>
              <w:jc w:val="both"/>
              <w:rPr>
                <w:color w:val="0563C1"/>
                <w:u w:val="single"/>
              </w:rPr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>OMIC (Oficinas Municipales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de Información al Consumidor)</w:t>
            </w:r>
          </w:p>
          <w:p w:rsidR="00344A66" w:rsidRDefault="00344A66" w:rsidP="00344A66">
            <w:pPr>
              <w:pStyle w:val="Prrafodelista"/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color w:val="0563C1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En la localidad de Mercedes: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calle 23 N° 385</w:t>
            </w:r>
            <w:r>
              <w:rPr>
                <w:rFonts w:ascii="Times New Roman" w:hAnsi="Times New Roman" w:cs="Times New Roman"/>
                <w:color w:val="000000" w:themeColor="text1"/>
              </w:rPr>
              <w:t>. Lu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nes a viernes de 8 a </w:t>
            </w:r>
            <w:r w:rsidRPr="00344A66">
              <w:rPr>
                <w:rFonts w:ascii="Times New Roman" w:hAnsi="Times New Roman" w:cs="Times New Roman"/>
              </w:rPr>
              <w:t xml:space="preserve">14 hs. </w:t>
            </w:r>
          </w:p>
          <w:p w:rsidR="002B373D" w:rsidRPr="00344A66" w:rsidRDefault="00344A66" w:rsidP="00344A66">
            <w:pPr>
              <w:pStyle w:val="Prrafodelista"/>
              <w:tabs>
                <w:tab w:val="left" w:pos="176"/>
              </w:tabs>
              <w:spacing w:after="0" w:line="240" w:lineRule="auto"/>
              <w:ind w:left="176"/>
              <w:jc w:val="both"/>
              <w:rPr>
                <w:rStyle w:val="Hipervnculo"/>
              </w:rPr>
            </w:pPr>
            <w:r w:rsidRPr="00344A66">
              <w:rPr>
                <w:rFonts w:ascii="Times New Roman" w:hAnsi="Times New Roman" w:cs="Times New Roman"/>
              </w:rPr>
              <w:t xml:space="preserve">Página Web: </w:t>
            </w:r>
            <w:hyperlink r:id="rId11" w:history="1">
              <w:r w:rsidRPr="00344A66">
                <w:rPr>
                  <w:rStyle w:val="Hipervnculo"/>
                </w:rPr>
                <w:t>http://nw.mercedes.gob.ar/defensa-consumidor</w:t>
              </w:r>
            </w:hyperlink>
            <w:r w:rsidRPr="00344A66">
              <w:rPr>
                <w:rStyle w:val="Hipervnculo"/>
              </w:rPr>
              <w:t xml:space="preserve">. </w:t>
            </w:r>
          </w:p>
          <w:p w:rsidR="00344A66" w:rsidRDefault="00344A66" w:rsidP="00344A66">
            <w:pPr>
              <w:pStyle w:val="Prrafodelist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Para conocer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sobre este servicio, 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>domicilios y teléfonos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en otras localidades</w:t>
            </w:r>
            <w:r w:rsidRPr="00344A66">
              <w:rPr>
                <w:rFonts w:ascii="Times New Roman" w:hAnsi="Times New Roman" w:cs="Times New Roman"/>
                <w:color w:val="000000" w:themeColor="text1"/>
              </w:rPr>
              <w:t xml:space="preserve"> el consultante debe dirigirse al Municipio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perteneciente a su localidad.</w:t>
            </w:r>
          </w:p>
          <w:p w:rsidR="00344A66" w:rsidRDefault="00344A66" w:rsidP="00344A66">
            <w:pPr>
              <w:pStyle w:val="Prrafodelista"/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483879" w:rsidRDefault="00483879" w:rsidP="00344A66"/>
    <w:sectPr w:rsidR="00483879" w:rsidSect="00344A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708" w:bottom="851" w:left="1080" w:header="284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858" w:rsidRDefault="00477858">
      <w:r>
        <w:separator/>
      </w:r>
    </w:p>
  </w:endnote>
  <w:endnote w:type="continuationSeparator" w:id="0">
    <w:p w:rsidR="00477858" w:rsidRDefault="0047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BBC" w:rsidRDefault="00301B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9B7" w:rsidRDefault="002F19B7">
    <w:pPr>
      <w:pStyle w:val="Piedepgina"/>
      <w:rPr>
        <w:sz w:val="20"/>
      </w:rPr>
    </w:pPr>
  </w:p>
  <w:p w:rsidR="002F19B7" w:rsidRDefault="002F19B7">
    <w:pPr>
      <w:pStyle w:val="Piedepgina"/>
      <w:rPr>
        <w:sz w:val="20"/>
      </w:rPr>
    </w:pPr>
  </w:p>
  <w:p w:rsidR="002F19B7" w:rsidRDefault="002F19B7">
    <w:pPr>
      <w:pStyle w:val="Piedepgina"/>
      <w:rPr>
        <w:sz w:val="20"/>
      </w:rPr>
    </w:pPr>
  </w:p>
  <w:p w:rsidR="002F19B7" w:rsidRPr="00663CDC" w:rsidRDefault="008D5E9C">
    <w:pPr>
      <w:pStyle w:val="Piedepgina"/>
      <w:rPr>
        <w:sz w:val="20"/>
      </w:rPr>
    </w:pPr>
    <w:r w:rsidRPr="00663CDC">
      <w:rPr>
        <w:sz w:val="20"/>
      </w:rPr>
      <w:t>R</w:t>
    </w:r>
    <w:r w:rsidR="00301BBC">
      <w:rPr>
        <w:sz w:val="20"/>
      </w:rPr>
      <w:t xml:space="preserve">ev. </w:t>
    </w:r>
    <w:r w:rsidR="00301BBC">
      <w:rPr>
        <w:sz w:val="20"/>
      </w:rPr>
      <w:t>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BBC" w:rsidRDefault="00301B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858" w:rsidRDefault="00477858">
      <w:r>
        <w:separator/>
      </w:r>
    </w:p>
  </w:footnote>
  <w:footnote w:type="continuationSeparator" w:id="0">
    <w:p w:rsidR="00477858" w:rsidRDefault="00477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BBC" w:rsidRDefault="00301B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9B7" w:rsidRDefault="00A5749D" w:rsidP="002F19B7">
    <w:pPr>
      <w:pStyle w:val="Encabezado"/>
      <w:tabs>
        <w:tab w:val="left" w:pos="2610"/>
      </w:tabs>
      <w:jc w:val="center"/>
      <w:rPr>
        <w:sz w:val="20"/>
      </w:rPr>
    </w:pPr>
    <w:r w:rsidRPr="00426068">
      <w:rPr>
        <w:noProof/>
        <w:sz w:val="20"/>
      </w:rPr>
      <w:drawing>
        <wp:inline distT="0" distB="0" distL="0" distR="0">
          <wp:extent cx="571500" cy="57150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1BBC" w:rsidRDefault="008D5E9C" w:rsidP="00301BBC">
    <w:pPr>
      <w:pStyle w:val="Encabezado"/>
      <w:jc w:val="center"/>
      <w:rPr>
        <w:sz w:val="20"/>
      </w:rPr>
    </w:pPr>
    <w:r w:rsidRPr="009C553A">
      <w:rPr>
        <w:sz w:val="20"/>
      </w:rPr>
      <w:t xml:space="preserve">Proceso </w:t>
    </w:r>
    <w:r>
      <w:rPr>
        <w:sz w:val="20"/>
      </w:rPr>
      <w:t>Consultorio Jurídico Gratuito</w:t>
    </w:r>
    <w:r w:rsidRPr="009C553A">
      <w:rPr>
        <w:sz w:val="20"/>
      </w:rPr>
      <w:t xml:space="preserve"> – </w:t>
    </w:r>
    <w:r w:rsidR="00301BBC">
      <w:rPr>
        <w:sz w:val="20"/>
      </w:rPr>
      <w:t>PROTOCOLO DE DERIVACIÓN</w:t>
    </w:r>
  </w:p>
  <w:p w:rsidR="002F19B7" w:rsidRPr="003A5279" w:rsidRDefault="002F19B7" w:rsidP="002F19B7">
    <w:pPr>
      <w:pStyle w:val="Encabezado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BBC" w:rsidRDefault="00301B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547E6"/>
    <w:multiLevelType w:val="hybridMultilevel"/>
    <w:tmpl w:val="5EB833C8"/>
    <w:lvl w:ilvl="0" w:tplc="76344A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C157D"/>
    <w:multiLevelType w:val="hybridMultilevel"/>
    <w:tmpl w:val="6004FA0E"/>
    <w:lvl w:ilvl="0" w:tplc="000A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0361C"/>
    <w:multiLevelType w:val="hybridMultilevel"/>
    <w:tmpl w:val="F95E317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6509B"/>
    <w:multiLevelType w:val="hybridMultilevel"/>
    <w:tmpl w:val="489260C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C772F"/>
    <w:multiLevelType w:val="hybridMultilevel"/>
    <w:tmpl w:val="8354B7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05950"/>
    <w:multiLevelType w:val="hybridMultilevel"/>
    <w:tmpl w:val="A282EAE6"/>
    <w:lvl w:ilvl="0" w:tplc="7E0E7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40DF1"/>
    <w:multiLevelType w:val="hybridMultilevel"/>
    <w:tmpl w:val="687612A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4F69"/>
    <w:multiLevelType w:val="hybridMultilevel"/>
    <w:tmpl w:val="4516BEB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C36DB"/>
    <w:multiLevelType w:val="hybridMultilevel"/>
    <w:tmpl w:val="4DDEC6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55520"/>
    <w:multiLevelType w:val="hybridMultilevel"/>
    <w:tmpl w:val="51FCC62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341D9"/>
    <w:multiLevelType w:val="hybridMultilevel"/>
    <w:tmpl w:val="8F94CB2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363E0"/>
    <w:multiLevelType w:val="hybridMultilevel"/>
    <w:tmpl w:val="37841190"/>
    <w:lvl w:ilvl="0" w:tplc="5322B2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E44EF"/>
    <w:multiLevelType w:val="hybridMultilevel"/>
    <w:tmpl w:val="91DE67E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7A59"/>
    <w:multiLevelType w:val="hybridMultilevel"/>
    <w:tmpl w:val="E37CCC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3"/>
  </w:num>
  <w:num w:numId="9">
    <w:abstractNumId w:val="6"/>
  </w:num>
  <w:num w:numId="10">
    <w:abstractNumId w:val="12"/>
  </w:num>
  <w:num w:numId="11">
    <w:abstractNumId w:val="11"/>
  </w:num>
  <w:num w:numId="12">
    <w:abstractNumId w:val="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36"/>
    <w:rsid w:val="0000284F"/>
    <w:rsid w:val="001D5658"/>
    <w:rsid w:val="002B373D"/>
    <w:rsid w:val="002B4BE0"/>
    <w:rsid w:val="002F19B7"/>
    <w:rsid w:val="00301BBC"/>
    <w:rsid w:val="00344A66"/>
    <w:rsid w:val="003A4009"/>
    <w:rsid w:val="00477858"/>
    <w:rsid w:val="00483879"/>
    <w:rsid w:val="005F57F7"/>
    <w:rsid w:val="0066461F"/>
    <w:rsid w:val="0071453F"/>
    <w:rsid w:val="008D5E9C"/>
    <w:rsid w:val="00901538"/>
    <w:rsid w:val="00915C2C"/>
    <w:rsid w:val="00915EC4"/>
    <w:rsid w:val="00A34DEE"/>
    <w:rsid w:val="00A5749D"/>
    <w:rsid w:val="00C27A13"/>
    <w:rsid w:val="00C72FF3"/>
    <w:rsid w:val="00D94465"/>
    <w:rsid w:val="00DB0FA5"/>
    <w:rsid w:val="00E64336"/>
    <w:rsid w:val="00F3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96303-9453-4C21-8999-FF9B85FA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A5749D"/>
    <w:pPr>
      <w:ind w:firstLine="708"/>
      <w:jc w:val="both"/>
    </w:pPr>
    <w:rPr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A5749D"/>
    <w:rPr>
      <w:rFonts w:ascii="Times New Roman" w:eastAsia="Times New Roman" w:hAnsi="Times New Roman" w:cs="Times New Roman"/>
      <w:szCs w:val="24"/>
      <w:lang w:val="es-ES" w:eastAsia="es-ES"/>
    </w:rPr>
  </w:style>
  <w:style w:type="character" w:styleId="Hipervnculo">
    <w:name w:val="Hyperlink"/>
    <w:rsid w:val="00A5749D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rsid w:val="00A574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4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574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574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A5749D"/>
    <w:rPr>
      <w:rFonts w:ascii="Courier New" w:eastAsia="Calibri" w:hAnsi="Courier New" w:cs="Courier New"/>
      <w:sz w:val="20"/>
      <w:szCs w:val="20"/>
      <w:lang w:val="es-AR" w:eastAsia="es-A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5749D"/>
    <w:rPr>
      <w:rFonts w:ascii="Courier New" w:eastAsia="Calibri" w:hAnsi="Courier New" w:cs="Courier New"/>
      <w:sz w:val="20"/>
      <w:szCs w:val="20"/>
      <w:lang w:eastAsia="es-AR"/>
    </w:rPr>
  </w:style>
  <w:style w:type="paragraph" w:styleId="Prrafodelista">
    <w:name w:val="List Paragraph"/>
    <w:basedOn w:val="Normal"/>
    <w:uiPriority w:val="34"/>
    <w:qFormat/>
    <w:rsid w:val="008D5E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1D5658"/>
    <w:pPr>
      <w:spacing w:before="100" w:beforeAutospacing="1" w:after="100" w:afterAutospacing="1"/>
    </w:pPr>
    <w:rPr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F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FA5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2B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ia.mseg.gba.gov.ar/superintendencia_poldegenero/listadoscomisaria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jus.gba.gov.ar/asistvictimas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w.mercedes.gob.ar/defensa-consumido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gentina.gob.ar/justicia/afianzar/ca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rabajo.gba.gov.ar/delegaciones/edelegacion/mapa-interactivo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Natalia Bianco</cp:lastModifiedBy>
  <cp:revision>2</cp:revision>
  <cp:lastPrinted>2019-08-08T14:39:00Z</cp:lastPrinted>
  <dcterms:created xsi:type="dcterms:W3CDTF">2019-06-04T17:22:00Z</dcterms:created>
  <dcterms:modified xsi:type="dcterms:W3CDTF">2019-08-26T13:07:00Z</dcterms:modified>
</cp:coreProperties>
</file>