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6278" w14:textId="77777777" w:rsidR="00283EBA" w:rsidRPr="00283EBA" w:rsidRDefault="00283EBA" w:rsidP="00283EBA">
      <w:pPr>
        <w:shd w:val="clear" w:color="auto" w:fill="FFFFFF"/>
        <w:spacing w:after="420" w:line="240" w:lineRule="auto"/>
        <w:outlineLvl w:val="0"/>
        <w:rPr>
          <w:rFonts w:ascii="Fira Sans" w:eastAsia="Times New Roman" w:hAnsi="Fira Sans" w:cs="Times New Roman"/>
          <w:b/>
          <w:bCs/>
          <w:color w:val="191919"/>
          <w:kern w:val="36"/>
          <w:sz w:val="45"/>
          <w:szCs w:val="45"/>
          <w:lang w:eastAsia="es-ES"/>
        </w:rPr>
      </w:pPr>
      <w:r w:rsidRPr="00283EBA">
        <w:rPr>
          <w:rFonts w:ascii="Fira Sans" w:eastAsia="Times New Roman" w:hAnsi="Fira Sans" w:cs="Times New Roman"/>
          <w:b/>
          <w:bCs/>
          <w:color w:val="191919"/>
          <w:kern w:val="36"/>
          <w:sz w:val="45"/>
          <w:szCs w:val="45"/>
          <w:lang w:eastAsia="es-ES"/>
        </w:rPr>
        <w:t xml:space="preserve">Normas de </w:t>
      </w:r>
      <w:proofErr w:type="spellStart"/>
      <w:r w:rsidRPr="00283EBA">
        <w:rPr>
          <w:rFonts w:ascii="Fira Sans" w:eastAsia="Times New Roman" w:hAnsi="Fira Sans" w:cs="Times New Roman"/>
          <w:b/>
          <w:bCs/>
          <w:color w:val="191919"/>
          <w:kern w:val="36"/>
          <w:sz w:val="45"/>
          <w:szCs w:val="45"/>
          <w:lang w:eastAsia="es-ES"/>
        </w:rPr>
        <w:t>Etica</w:t>
      </w:r>
      <w:proofErr w:type="spellEnd"/>
      <w:r w:rsidRPr="00283EBA">
        <w:rPr>
          <w:rFonts w:ascii="Fira Sans" w:eastAsia="Times New Roman" w:hAnsi="Fira Sans" w:cs="Times New Roman"/>
          <w:b/>
          <w:bCs/>
          <w:color w:val="191919"/>
          <w:kern w:val="36"/>
          <w:sz w:val="45"/>
          <w:szCs w:val="45"/>
          <w:lang w:eastAsia="es-ES"/>
        </w:rPr>
        <w:t xml:space="preserve"> Profesional</w:t>
      </w:r>
    </w:p>
    <w:p w14:paraId="04FD74AF"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NORMAS EN VIGENCIA DESDE EL 1 DE AGOSTO DE 1954</w:t>
      </w:r>
    </w:p>
    <w:p w14:paraId="0A71FDF2"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 xml:space="preserve">El Artículo 25, inc. 8, de la ley 5177 (ahora art. 25, inc. 7, del texto ordenado por decreto 2885/01) y el artículo 32, inc. b) del decreto </w:t>
      </w:r>
      <w:proofErr w:type="spellStart"/>
      <w:r w:rsidRPr="00283EBA">
        <w:rPr>
          <w:rFonts w:ascii="Fira Sans" w:eastAsia="Times New Roman" w:hAnsi="Fira Sans" w:cs="Times New Roman"/>
          <w:color w:val="707070"/>
          <w:sz w:val="23"/>
          <w:szCs w:val="23"/>
          <w:lang w:eastAsia="es-ES"/>
        </w:rPr>
        <w:t>N°</w:t>
      </w:r>
      <w:proofErr w:type="spellEnd"/>
      <w:r w:rsidRPr="00283EBA">
        <w:rPr>
          <w:rFonts w:ascii="Fira Sans" w:eastAsia="Times New Roman" w:hAnsi="Fira Sans" w:cs="Times New Roman"/>
          <w:color w:val="707070"/>
          <w:sz w:val="23"/>
          <w:szCs w:val="23"/>
          <w:lang w:eastAsia="es-ES"/>
        </w:rPr>
        <w:t xml:space="preserve"> 5410/49 (ahora art. 27, inc. b, del reglamento aprobado por decreto 2885/01), imponen al Colegio de Abogados de la Provincia la obligación de dictar Normas de </w:t>
      </w:r>
      <w:proofErr w:type="spellStart"/>
      <w:r w:rsidRPr="00283EBA">
        <w:rPr>
          <w:rFonts w:ascii="Fira Sans" w:eastAsia="Times New Roman" w:hAnsi="Fira Sans" w:cs="Times New Roman"/>
          <w:color w:val="707070"/>
          <w:sz w:val="23"/>
          <w:szCs w:val="23"/>
          <w:lang w:eastAsia="es-ES"/>
        </w:rPr>
        <w:t>Etica</w:t>
      </w:r>
      <w:proofErr w:type="spellEnd"/>
      <w:r w:rsidRPr="00283EBA">
        <w:rPr>
          <w:rFonts w:ascii="Fira Sans" w:eastAsia="Times New Roman" w:hAnsi="Fira Sans" w:cs="Times New Roman"/>
          <w:color w:val="707070"/>
          <w:sz w:val="23"/>
          <w:szCs w:val="23"/>
          <w:lang w:eastAsia="es-ES"/>
        </w:rPr>
        <w:t xml:space="preserve"> para los abogados. Una Comisión Especial constituida por los doctores Sixto F. Ricci, presidente del Colegio de Abogados del Departamento Judicial del Sudoeste, y Santiago Cenoz, Presidente del Colegio de Abogados del Departamento Judicial de la Costa Sud, tuvo a su cargo la redacción del proyecto.</w:t>
      </w:r>
      <w:r w:rsidRPr="00283EBA">
        <w:rPr>
          <w:rFonts w:ascii="Fira Sans" w:eastAsia="Times New Roman" w:hAnsi="Fira Sans" w:cs="Times New Roman"/>
          <w:color w:val="707070"/>
          <w:sz w:val="23"/>
          <w:szCs w:val="23"/>
          <w:lang w:eastAsia="es-ES"/>
        </w:rPr>
        <w:br/>
        <w:t>Con gran conciencia y sin apresuramientos fue estudiado por el Consejo Superior, pasado dos veces en consulta a los Colegios Departamentales, tratado en última revisión el 25 de febrero de 1954, y sancionado en esa oportunidad. Las modificaciones que se introdujeron al proyecto no afectaron su valor originario.</w:t>
      </w:r>
      <w:r w:rsidRPr="00283EBA">
        <w:rPr>
          <w:rFonts w:ascii="Fira Sans" w:eastAsia="Times New Roman" w:hAnsi="Fira Sans" w:cs="Times New Roman"/>
          <w:color w:val="707070"/>
          <w:sz w:val="23"/>
          <w:szCs w:val="23"/>
          <w:lang w:eastAsia="es-ES"/>
        </w:rPr>
        <w:br/>
        <w:t xml:space="preserve">Las siguientes Normas de </w:t>
      </w:r>
      <w:proofErr w:type="spellStart"/>
      <w:r w:rsidRPr="00283EBA">
        <w:rPr>
          <w:rFonts w:ascii="Fira Sans" w:eastAsia="Times New Roman" w:hAnsi="Fira Sans" w:cs="Times New Roman"/>
          <w:color w:val="707070"/>
          <w:sz w:val="23"/>
          <w:szCs w:val="23"/>
          <w:lang w:eastAsia="es-ES"/>
        </w:rPr>
        <w:t>Etica</w:t>
      </w:r>
      <w:proofErr w:type="spellEnd"/>
      <w:r w:rsidRPr="00283EBA">
        <w:rPr>
          <w:rFonts w:ascii="Fira Sans" w:eastAsia="Times New Roman" w:hAnsi="Fira Sans" w:cs="Times New Roman"/>
          <w:color w:val="707070"/>
          <w:sz w:val="23"/>
          <w:szCs w:val="23"/>
          <w:lang w:eastAsia="es-ES"/>
        </w:rPr>
        <w:t xml:space="preserve"> se hallan en vigencia desde el 1 de agosto de 1954.</w:t>
      </w:r>
    </w:p>
    <w:p w14:paraId="5227F25F"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Advertencia:</w:t>
      </w:r>
      <w:r w:rsidRPr="00283EBA">
        <w:rPr>
          <w:rFonts w:ascii="Fira Sans" w:eastAsia="Times New Roman" w:hAnsi="Fira Sans" w:cs="Times New Roman"/>
          <w:color w:val="707070"/>
          <w:sz w:val="23"/>
          <w:szCs w:val="23"/>
          <w:lang w:eastAsia="es-ES"/>
        </w:rPr>
        <w:br/>
        <w:t xml:space="preserve">Las referencias puestas al final de cada artículo corresponden, salvo tres o cuatro excepcionales remisiones, a </w:t>
      </w:r>
      <w:proofErr w:type="spellStart"/>
      <w:r w:rsidRPr="00283EBA">
        <w:rPr>
          <w:rFonts w:ascii="Fira Sans" w:eastAsia="Times New Roman" w:hAnsi="Fira Sans" w:cs="Times New Roman"/>
          <w:color w:val="707070"/>
          <w:sz w:val="23"/>
          <w:szCs w:val="23"/>
          <w:lang w:eastAsia="es-ES"/>
        </w:rPr>
        <w:t>Cressoniéres</w:t>
      </w:r>
      <w:proofErr w:type="spellEnd"/>
      <w:r w:rsidRPr="00283EBA">
        <w:rPr>
          <w:rFonts w:ascii="Fira Sans" w:eastAsia="Times New Roman" w:hAnsi="Fira Sans" w:cs="Times New Roman"/>
          <w:color w:val="707070"/>
          <w:sz w:val="23"/>
          <w:szCs w:val="23"/>
          <w:lang w:eastAsia="es-ES"/>
        </w:rPr>
        <w:t xml:space="preserve">, </w:t>
      </w:r>
      <w:proofErr w:type="spellStart"/>
      <w:r w:rsidRPr="00283EBA">
        <w:rPr>
          <w:rFonts w:ascii="Fira Sans" w:eastAsia="Times New Roman" w:hAnsi="Fira Sans" w:cs="Times New Roman"/>
          <w:color w:val="707070"/>
          <w:sz w:val="23"/>
          <w:szCs w:val="23"/>
          <w:lang w:eastAsia="es-ES"/>
        </w:rPr>
        <w:t>Calvento</w:t>
      </w:r>
      <w:proofErr w:type="spellEnd"/>
      <w:r w:rsidRPr="00283EBA">
        <w:rPr>
          <w:rFonts w:ascii="Fira Sans" w:eastAsia="Times New Roman" w:hAnsi="Fira Sans" w:cs="Times New Roman"/>
          <w:color w:val="707070"/>
          <w:sz w:val="23"/>
          <w:szCs w:val="23"/>
          <w:lang w:eastAsia="es-ES"/>
        </w:rPr>
        <w:t xml:space="preserve"> y la ley reglamentaria de la profesión de escribano en la Provincia, a los cuatro ordenamientos siguientes:</w:t>
      </w:r>
      <w:r w:rsidRPr="00283EBA">
        <w:rPr>
          <w:rFonts w:ascii="Fira Sans" w:eastAsia="Times New Roman" w:hAnsi="Fira Sans" w:cs="Times New Roman"/>
          <w:color w:val="707070"/>
          <w:sz w:val="23"/>
          <w:szCs w:val="23"/>
          <w:lang w:eastAsia="es-ES"/>
        </w:rPr>
        <w:br/>
        <w:t xml:space="preserve">a) Reglas de </w:t>
      </w:r>
      <w:proofErr w:type="spellStart"/>
      <w:r w:rsidRPr="00283EBA">
        <w:rPr>
          <w:rFonts w:ascii="Fira Sans" w:eastAsia="Times New Roman" w:hAnsi="Fira Sans" w:cs="Times New Roman"/>
          <w:color w:val="707070"/>
          <w:sz w:val="23"/>
          <w:szCs w:val="23"/>
          <w:lang w:eastAsia="es-ES"/>
        </w:rPr>
        <w:t>Etica</w:t>
      </w:r>
      <w:proofErr w:type="spellEnd"/>
      <w:r w:rsidRPr="00283EBA">
        <w:rPr>
          <w:rFonts w:ascii="Fira Sans" w:eastAsia="Times New Roman" w:hAnsi="Fira Sans" w:cs="Times New Roman"/>
          <w:color w:val="707070"/>
          <w:sz w:val="23"/>
          <w:szCs w:val="23"/>
          <w:lang w:eastAsia="es-ES"/>
        </w:rPr>
        <w:t xml:space="preserve"> adoptadas por la Asociación del Foro de Nueva York en su XXXII Congreso Anual celebrado en </w:t>
      </w:r>
      <w:proofErr w:type="spellStart"/>
      <w:r w:rsidRPr="00283EBA">
        <w:rPr>
          <w:rFonts w:ascii="Fira Sans" w:eastAsia="Times New Roman" w:hAnsi="Fira Sans" w:cs="Times New Roman"/>
          <w:color w:val="707070"/>
          <w:sz w:val="23"/>
          <w:szCs w:val="23"/>
          <w:lang w:eastAsia="es-ES"/>
        </w:rPr>
        <w:t>Búffalo</w:t>
      </w:r>
      <w:proofErr w:type="spellEnd"/>
      <w:r w:rsidRPr="00283EBA">
        <w:rPr>
          <w:rFonts w:ascii="Fira Sans" w:eastAsia="Times New Roman" w:hAnsi="Fira Sans" w:cs="Times New Roman"/>
          <w:color w:val="707070"/>
          <w:sz w:val="23"/>
          <w:szCs w:val="23"/>
          <w:lang w:eastAsia="es-ES"/>
        </w:rPr>
        <w:t xml:space="preserve"> en enero de 1909, difundidas en el país por traducción del doctor O. Rodríguez Saráchaga y publicadas por el Colegio de Abogados de la Ciudad de Buenos Aires en 1919 (se las designa con la abreviatura N. Y.).</w:t>
      </w:r>
      <w:r w:rsidRPr="00283EBA">
        <w:rPr>
          <w:rFonts w:ascii="Fira Sans" w:eastAsia="Times New Roman" w:hAnsi="Fira Sans" w:cs="Times New Roman"/>
          <w:color w:val="707070"/>
          <w:sz w:val="23"/>
          <w:szCs w:val="23"/>
          <w:lang w:eastAsia="es-ES"/>
        </w:rPr>
        <w:br/>
        <w:t xml:space="preserve">b) Normas de </w:t>
      </w:r>
      <w:proofErr w:type="spellStart"/>
      <w:r w:rsidRPr="00283EBA">
        <w:rPr>
          <w:rFonts w:ascii="Fira Sans" w:eastAsia="Times New Roman" w:hAnsi="Fira Sans" w:cs="Times New Roman"/>
          <w:color w:val="707070"/>
          <w:sz w:val="23"/>
          <w:szCs w:val="23"/>
          <w:lang w:eastAsia="es-ES"/>
        </w:rPr>
        <w:t>Etica</w:t>
      </w:r>
      <w:proofErr w:type="spellEnd"/>
      <w:r w:rsidRPr="00283EBA">
        <w:rPr>
          <w:rFonts w:ascii="Fira Sans" w:eastAsia="Times New Roman" w:hAnsi="Fira Sans" w:cs="Times New Roman"/>
          <w:color w:val="707070"/>
          <w:sz w:val="23"/>
          <w:szCs w:val="23"/>
          <w:lang w:eastAsia="es-ES"/>
        </w:rPr>
        <w:t xml:space="preserve"> Profesional del Abogado, proyectadas por el doctor J. M. González </w:t>
      </w:r>
      <w:proofErr w:type="spellStart"/>
      <w:r w:rsidRPr="00283EBA">
        <w:rPr>
          <w:rFonts w:ascii="Fira Sans" w:eastAsia="Times New Roman" w:hAnsi="Fira Sans" w:cs="Times New Roman"/>
          <w:color w:val="707070"/>
          <w:sz w:val="23"/>
          <w:szCs w:val="23"/>
          <w:lang w:eastAsia="es-ES"/>
        </w:rPr>
        <w:t>Sabathié</w:t>
      </w:r>
      <w:proofErr w:type="spellEnd"/>
      <w:r w:rsidRPr="00283EBA">
        <w:rPr>
          <w:rFonts w:ascii="Fira Sans" w:eastAsia="Times New Roman" w:hAnsi="Fira Sans" w:cs="Times New Roman"/>
          <w:color w:val="707070"/>
          <w:sz w:val="23"/>
          <w:szCs w:val="23"/>
          <w:lang w:eastAsia="es-ES"/>
        </w:rPr>
        <w:t xml:space="preserve"> y sancionadas por la Federación Argentina de Colegios de Abogados el 26 de mayo de 1932 (se las designa con la abreviatura Fed.).</w:t>
      </w:r>
      <w:r w:rsidRPr="00283EBA">
        <w:rPr>
          <w:rFonts w:ascii="Fira Sans" w:eastAsia="Times New Roman" w:hAnsi="Fira Sans" w:cs="Times New Roman"/>
          <w:color w:val="707070"/>
          <w:sz w:val="23"/>
          <w:szCs w:val="23"/>
          <w:lang w:eastAsia="es-ES"/>
        </w:rPr>
        <w:br/>
        <w:t xml:space="preserve">c) Anteproyecto de Código de </w:t>
      </w:r>
      <w:proofErr w:type="spellStart"/>
      <w:r w:rsidRPr="00283EBA">
        <w:rPr>
          <w:rFonts w:ascii="Fira Sans" w:eastAsia="Times New Roman" w:hAnsi="Fira Sans" w:cs="Times New Roman"/>
          <w:color w:val="707070"/>
          <w:sz w:val="23"/>
          <w:szCs w:val="23"/>
          <w:lang w:eastAsia="es-ES"/>
        </w:rPr>
        <w:t>Etica</w:t>
      </w:r>
      <w:proofErr w:type="spellEnd"/>
      <w:r w:rsidRPr="00283EBA">
        <w:rPr>
          <w:rFonts w:ascii="Fira Sans" w:eastAsia="Times New Roman" w:hAnsi="Fira Sans" w:cs="Times New Roman"/>
          <w:color w:val="707070"/>
          <w:sz w:val="23"/>
          <w:szCs w:val="23"/>
          <w:lang w:eastAsia="es-ES"/>
        </w:rPr>
        <w:t xml:space="preserve"> y Decoro del Abogado, de la Federación Argentina de Colegios de Escribanos, con tres secciones de numeración independiente, Normas de </w:t>
      </w:r>
      <w:proofErr w:type="spellStart"/>
      <w:r w:rsidRPr="00283EBA">
        <w:rPr>
          <w:rFonts w:ascii="Fira Sans" w:eastAsia="Times New Roman" w:hAnsi="Fira Sans" w:cs="Times New Roman"/>
          <w:color w:val="707070"/>
          <w:sz w:val="23"/>
          <w:szCs w:val="23"/>
          <w:lang w:eastAsia="es-ES"/>
        </w:rPr>
        <w:t>Etica</w:t>
      </w:r>
      <w:proofErr w:type="spellEnd"/>
      <w:r w:rsidRPr="00283EBA">
        <w:rPr>
          <w:rFonts w:ascii="Fira Sans" w:eastAsia="Times New Roman" w:hAnsi="Fira Sans" w:cs="Times New Roman"/>
          <w:color w:val="707070"/>
          <w:sz w:val="23"/>
          <w:szCs w:val="23"/>
          <w:lang w:eastAsia="es-ES"/>
        </w:rPr>
        <w:t xml:space="preserve">, Normas de Decoro y Deberes Particulares (que se designan con la abreviatura general del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y los agregados especiales Et., </w:t>
      </w:r>
      <w:proofErr w:type="spellStart"/>
      <w:r w:rsidRPr="00283EBA">
        <w:rPr>
          <w:rFonts w:ascii="Fira Sans" w:eastAsia="Times New Roman" w:hAnsi="Fira Sans" w:cs="Times New Roman"/>
          <w:color w:val="707070"/>
          <w:sz w:val="23"/>
          <w:szCs w:val="23"/>
          <w:lang w:eastAsia="es-ES"/>
        </w:rPr>
        <w:t>Dec</w:t>
      </w:r>
      <w:proofErr w:type="spellEnd"/>
      <w:r w:rsidRPr="00283EBA">
        <w:rPr>
          <w:rFonts w:ascii="Fira Sans" w:eastAsia="Times New Roman" w:hAnsi="Fira Sans" w:cs="Times New Roman"/>
          <w:color w:val="707070"/>
          <w:sz w:val="23"/>
          <w:szCs w:val="23"/>
          <w:lang w:eastAsia="es-ES"/>
        </w:rPr>
        <w:t xml:space="preserve">. y </w:t>
      </w:r>
      <w:proofErr w:type="spellStart"/>
      <w:r w:rsidRPr="00283EBA">
        <w:rPr>
          <w:rFonts w:ascii="Fira Sans" w:eastAsia="Times New Roman" w:hAnsi="Fira Sans" w:cs="Times New Roman"/>
          <w:color w:val="707070"/>
          <w:sz w:val="23"/>
          <w:szCs w:val="23"/>
          <w:lang w:eastAsia="es-ES"/>
        </w:rPr>
        <w:t>Deb</w:t>
      </w:r>
      <w:proofErr w:type="spellEnd"/>
      <w:r w:rsidRPr="00283EBA">
        <w:rPr>
          <w:rFonts w:ascii="Fira Sans" w:eastAsia="Times New Roman" w:hAnsi="Fira Sans" w:cs="Times New Roman"/>
          <w:color w:val="707070"/>
          <w:sz w:val="23"/>
          <w:szCs w:val="23"/>
          <w:lang w:eastAsia="es-ES"/>
        </w:rPr>
        <w:t xml:space="preserve">. </w:t>
      </w:r>
      <w:proofErr w:type="spellStart"/>
      <w:r w:rsidRPr="00283EBA">
        <w:rPr>
          <w:rFonts w:ascii="Fira Sans" w:eastAsia="Times New Roman" w:hAnsi="Fira Sans" w:cs="Times New Roman"/>
          <w:color w:val="707070"/>
          <w:sz w:val="23"/>
          <w:szCs w:val="23"/>
          <w:lang w:eastAsia="es-ES"/>
        </w:rPr>
        <w:t>Part</w:t>
      </w:r>
      <w:proofErr w:type="spellEnd"/>
      <w:r w:rsidRPr="00283EBA">
        <w:rPr>
          <w:rFonts w:ascii="Fira Sans" w:eastAsia="Times New Roman" w:hAnsi="Fira Sans" w:cs="Times New Roman"/>
          <w:color w:val="707070"/>
          <w:sz w:val="23"/>
          <w:szCs w:val="23"/>
          <w:lang w:eastAsia="es-ES"/>
        </w:rPr>
        <w:t>., respectivamente).</w:t>
      </w:r>
      <w:r w:rsidRPr="00283EBA">
        <w:rPr>
          <w:rFonts w:ascii="Fira Sans" w:eastAsia="Times New Roman" w:hAnsi="Fira Sans" w:cs="Times New Roman"/>
          <w:color w:val="707070"/>
          <w:sz w:val="23"/>
          <w:szCs w:val="23"/>
          <w:lang w:eastAsia="es-ES"/>
        </w:rPr>
        <w:br/>
        <w:t xml:space="preserve">d) El Proyecto de Código Unificado de </w:t>
      </w:r>
      <w:proofErr w:type="spellStart"/>
      <w:r w:rsidRPr="00283EBA">
        <w:rPr>
          <w:rFonts w:ascii="Fira Sans" w:eastAsia="Times New Roman" w:hAnsi="Fira Sans" w:cs="Times New Roman"/>
          <w:color w:val="707070"/>
          <w:sz w:val="23"/>
          <w:szCs w:val="23"/>
          <w:lang w:eastAsia="es-ES"/>
        </w:rPr>
        <w:t>Etica</w:t>
      </w:r>
      <w:proofErr w:type="spellEnd"/>
      <w:r w:rsidRPr="00283EBA">
        <w:rPr>
          <w:rFonts w:ascii="Fira Sans" w:eastAsia="Times New Roman" w:hAnsi="Fira Sans" w:cs="Times New Roman"/>
          <w:color w:val="707070"/>
          <w:sz w:val="23"/>
          <w:szCs w:val="23"/>
          <w:lang w:eastAsia="es-ES"/>
        </w:rPr>
        <w:t xml:space="preserve"> Profesional, aprobado en la Quinta Conferencia Interamericana de Abogados, realizada en Lima en 1947, y recomendada por la Sexta Conferencia celebrada en Detroit, Michigan, en 1949, para la preparación de códigos uniformes por las asociaciones afiliadas. Se basa en el anteproyecto formulado por la Barra Mejicana (se le designa con la abreviatura </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w:t>
      </w:r>
    </w:p>
    <w:p w14:paraId="618A0EF6"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SECCION PRIMERA</w:t>
      </w:r>
      <w:r w:rsidRPr="00283EBA">
        <w:rPr>
          <w:rFonts w:ascii="Fira Sans" w:eastAsia="Times New Roman" w:hAnsi="Fira Sans" w:cs="Times New Roman"/>
          <w:color w:val="707070"/>
          <w:sz w:val="23"/>
          <w:szCs w:val="23"/>
          <w:lang w:eastAsia="es-ES"/>
        </w:rPr>
        <w:br/>
        <w:t>NORMAS GENERALES</w:t>
      </w:r>
    </w:p>
    <w:p w14:paraId="086CD527"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lastRenderedPageBreak/>
        <w:t>ART. 1 – ESENCIA DEL DEBER PROFESIONAL. CONDUCTA DEL ABOGADO.</w:t>
      </w:r>
      <w:r w:rsidRPr="00283EBA">
        <w:rPr>
          <w:rFonts w:ascii="Fira Sans" w:eastAsia="Times New Roman" w:hAnsi="Fira Sans" w:cs="Times New Roman"/>
          <w:color w:val="707070"/>
          <w:sz w:val="23"/>
          <w:szCs w:val="23"/>
          <w:lang w:eastAsia="es-ES"/>
        </w:rPr>
        <w:br/>
        <w:t>El abogado debe tener presente que es un servidor de la justicia y un colaborador de su administración; que su conducta ha de estar caracterizada por la probidad y la lealtad, y por el desempeño con dignidad de su ministerio; y que la esencia de su deber profesional es consagrarse enteramente a los intereses de su cliente, y poner en la defensa de los derechos del mismo su celo, saber y habilidad, siempre con estricta sujeción a las normas morales.</w:t>
      </w:r>
      <w:r w:rsidRPr="00283EBA">
        <w:rPr>
          <w:rFonts w:ascii="Fira Sans" w:eastAsia="Times New Roman" w:hAnsi="Fira Sans" w:cs="Times New Roman"/>
          <w:color w:val="707070"/>
          <w:sz w:val="23"/>
          <w:szCs w:val="23"/>
          <w:lang w:eastAsia="es-ES"/>
        </w:rPr>
        <w:br/>
        <w:t>La conducta profesional supone, a la vez, buen concepto público de la vida privada del abogado.</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w:t>
      </w:r>
      <w:proofErr w:type="gramStart"/>
      <w:r w:rsidRPr="00283EBA">
        <w:rPr>
          <w:rFonts w:ascii="Fira Sans" w:eastAsia="Times New Roman" w:hAnsi="Fira Sans" w:cs="Times New Roman"/>
          <w:color w:val="707070"/>
          <w:sz w:val="23"/>
          <w:szCs w:val="23"/>
          <w:lang w:eastAsia="es-ES"/>
        </w:rPr>
        <w:t>1;Fed.</w:t>
      </w:r>
      <w:proofErr w:type="gramEnd"/>
      <w:r w:rsidRPr="00283EBA">
        <w:rPr>
          <w:rFonts w:ascii="Fira Sans" w:eastAsia="Times New Roman" w:hAnsi="Fira Sans" w:cs="Times New Roman"/>
          <w:color w:val="707070"/>
          <w:sz w:val="23"/>
          <w:szCs w:val="23"/>
          <w:lang w:eastAsia="es-ES"/>
        </w:rPr>
        <w:t xml:space="preserve"> 1 y 4; N. Y. 15)</w:t>
      </w:r>
    </w:p>
    <w:p w14:paraId="5239EE37"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2 – DEFENSA DEL HONOR PROFESIONAL.</w:t>
      </w:r>
      <w:r w:rsidRPr="00283EBA">
        <w:rPr>
          <w:rFonts w:ascii="Fira Sans" w:eastAsia="Times New Roman" w:hAnsi="Fira Sans" w:cs="Times New Roman"/>
          <w:color w:val="707070"/>
          <w:sz w:val="23"/>
          <w:szCs w:val="23"/>
          <w:lang w:eastAsia="es-ES"/>
        </w:rPr>
        <w:br/>
        <w:t>El abogado debe mantener el honor y la dignidad profesional. No solamente es un derecho, sino un deber, combatir por todos los medios lícitos, la conducta moralmente censurable de jueces y colegas y denunciarla a las autoridades competentes o a los Colegios de Abogados.</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2; Fed. 45; N. Y., 29;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3. </w:t>
      </w:r>
      <w:proofErr w:type="spellStart"/>
      <w:r w:rsidRPr="00283EBA">
        <w:rPr>
          <w:rFonts w:ascii="Fira Sans" w:eastAsia="Times New Roman" w:hAnsi="Fira Sans" w:cs="Times New Roman"/>
          <w:color w:val="707070"/>
          <w:sz w:val="23"/>
          <w:szCs w:val="23"/>
          <w:lang w:eastAsia="es-ES"/>
        </w:rPr>
        <w:t>Deb</w:t>
      </w:r>
      <w:proofErr w:type="spellEnd"/>
      <w:r w:rsidRPr="00283EBA">
        <w:rPr>
          <w:rFonts w:ascii="Fira Sans" w:eastAsia="Times New Roman" w:hAnsi="Fira Sans" w:cs="Times New Roman"/>
          <w:color w:val="707070"/>
          <w:sz w:val="23"/>
          <w:szCs w:val="23"/>
          <w:lang w:eastAsia="es-ES"/>
        </w:rPr>
        <w:t xml:space="preserve">. </w:t>
      </w:r>
      <w:proofErr w:type="spellStart"/>
      <w:r w:rsidRPr="00283EBA">
        <w:rPr>
          <w:rFonts w:ascii="Fira Sans" w:eastAsia="Times New Roman" w:hAnsi="Fira Sans" w:cs="Times New Roman"/>
          <w:color w:val="707070"/>
          <w:sz w:val="23"/>
          <w:szCs w:val="23"/>
          <w:lang w:eastAsia="es-ES"/>
        </w:rPr>
        <w:t>Part</w:t>
      </w:r>
      <w:proofErr w:type="spellEnd"/>
      <w:r w:rsidRPr="00283EBA">
        <w:rPr>
          <w:rFonts w:ascii="Fira Sans" w:eastAsia="Times New Roman" w:hAnsi="Fira Sans" w:cs="Times New Roman"/>
          <w:color w:val="707070"/>
          <w:sz w:val="23"/>
          <w:szCs w:val="23"/>
          <w:lang w:eastAsia="es-ES"/>
        </w:rPr>
        <w:t>.)</w:t>
      </w:r>
    </w:p>
    <w:p w14:paraId="1374A4E7"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3 – INDEPENDENCIA.</w:t>
      </w:r>
      <w:r w:rsidRPr="00283EBA">
        <w:rPr>
          <w:rFonts w:ascii="Fira Sans" w:eastAsia="Times New Roman" w:hAnsi="Fira Sans" w:cs="Times New Roman"/>
          <w:color w:val="707070"/>
          <w:sz w:val="23"/>
          <w:szCs w:val="23"/>
          <w:lang w:eastAsia="es-ES"/>
        </w:rPr>
        <w:br/>
        <w:t>El abogado debe guardar celosamente su independencia frente a los clientes, los poderes públicos, los magistrados y demás autoridades ante las cuales ejerza habitualmente; y en el cumplimiento de su cometido profesional, debe actuar con independencia de toda situación de interés que no sea coincidente con el interés de la justicia y con el de la libre defensa de su cliente; si así no pudiera conducirse debe rehusar su intervención.</w:t>
      </w:r>
      <w:r w:rsidRPr="00283EBA">
        <w:rPr>
          <w:rFonts w:ascii="Fira Sans" w:eastAsia="Times New Roman" w:hAnsi="Fira Sans" w:cs="Times New Roman"/>
          <w:color w:val="707070"/>
          <w:sz w:val="23"/>
          <w:szCs w:val="23"/>
          <w:lang w:eastAsia="es-ES"/>
        </w:rPr>
        <w:br/>
        <w:t>(Fed. 1; N. Y., 32)</w:t>
      </w:r>
    </w:p>
    <w:p w14:paraId="7CE6DB20"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4 – DESINTERES.</w:t>
      </w:r>
      <w:r w:rsidRPr="00283EBA">
        <w:rPr>
          <w:rFonts w:ascii="Fira Sans" w:eastAsia="Times New Roman" w:hAnsi="Fira Sans" w:cs="Times New Roman"/>
          <w:color w:val="707070"/>
          <w:sz w:val="23"/>
          <w:szCs w:val="23"/>
          <w:lang w:eastAsia="es-ES"/>
        </w:rPr>
        <w:br/>
        <w:t>El espíritu de lucro es extraño fundamentalmente a la actividad de la abogacía.</w:t>
      </w:r>
      <w:r w:rsidRPr="00283EBA">
        <w:rPr>
          <w:rFonts w:ascii="Fira Sans" w:eastAsia="Times New Roman" w:hAnsi="Fira Sans" w:cs="Times New Roman"/>
          <w:color w:val="707070"/>
          <w:sz w:val="23"/>
          <w:szCs w:val="23"/>
          <w:lang w:eastAsia="es-ES"/>
        </w:rPr>
        <w:br/>
        <w:t>El abogado, aunque debe defender su derecho a la digna retribución de su trabajo, debe tener presente que el provecho es sólo un accesorio del fin esencial de la profesión y no puede constituir decorosamente el móvil determinante de su ejercicio.</w:t>
      </w:r>
      <w:r w:rsidRPr="00283EBA">
        <w:rPr>
          <w:rFonts w:ascii="Fira Sans" w:eastAsia="Times New Roman" w:hAnsi="Fira Sans" w:cs="Times New Roman"/>
          <w:color w:val="707070"/>
          <w:sz w:val="23"/>
          <w:szCs w:val="23"/>
          <w:lang w:eastAsia="es-ES"/>
        </w:rPr>
        <w:br/>
        <w:t>Dentro de la medida de sus posibilidades y con sujeción a la ley y a las presentes normas, el abogado debe prestar su asesoramiento a toda persona urgida o necesitada que se lo solicita, con abstracción de que sea o no posible la retribución. Le está impuesto en especial, como un deber inherente a la esencia de la profesión, defender gratuitamente a los pobres.</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7 y 33; Fed. 3 y 6; N. Y., 4;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5. </w:t>
      </w:r>
      <w:proofErr w:type="spellStart"/>
      <w:r w:rsidRPr="00283EBA">
        <w:rPr>
          <w:rFonts w:ascii="Fira Sans" w:eastAsia="Times New Roman" w:hAnsi="Fira Sans" w:cs="Times New Roman"/>
          <w:color w:val="707070"/>
          <w:sz w:val="23"/>
          <w:szCs w:val="23"/>
          <w:lang w:eastAsia="es-ES"/>
        </w:rPr>
        <w:t>Deb</w:t>
      </w:r>
      <w:proofErr w:type="spellEnd"/>
      <w:r w:rsidRPr="00283EBA">
        <w:rPr>
          <w:rFonts w:ascii="Fira Sans" w:eastAsia="Times New Roman" w:hAnsi="Fira Sans" w:cs="Times New Roman"/>
          <w:color w:val="707070"/>
          <w:sz w:val="23"/>
          <w:szCs w:val="23"/>
          <w:lang w:eastAsia="es-ES"/>
        </w:rPr>
        <w:t xml:space="preserve">. </w:t>
      </w:r>
      <w:proofErr w:type="spellStart"/>
      <w:r w:rsidRPr="00283EBA">
        <w:rPr>
          <w:rFonts w:ascii="Fira Sans" w:eastAsia="Times New Roman" w:hAnsi="Fira Sans" w:cs="Times New Roman"/>
          <w:color w:val="707070"/>
          <w:sz w:val="23"/>
          <w:szCs w:val="23"/>
          <w:lang w:eastAsia="es-ES"/>
        </w:rPr>
        <w:t>Part</w:t>
      </w:r>
      <w:proofErr w:type="spellEnd"/>
      <w:r w:rsidRPr="00283EBA">
        <w:rPr>
          <w:rFonts w:ascii="Fira Sans" w:eastAsia="Times New Roman" w:hAnsi="Fira Sans" w:cs="Times New Roman"/>
          <w:color w:val="707070"/>
          <w:sz w:val="23"/>
          <w:szCs w:val="23"/>
          <w:lang w:eastAsia="es-ES"/>
        </w:rPr>
        <w:t>.)</w:t>
      </w:r>
    </w:p>
    <w:p w14:paraId="3F715715"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5 – RESPETO DE LA LEY.</w:t>
      </w:r>
      <w:r w:rsidRPr="00283EBA">
        <w:rPr>
          <w:rFonts w:ascii="Fira Sans" w:eastAsia="Times New Roman" w:hAnsi="Fira Sans" w:cs="Times New Roman"/>
          <w:color w:val="707070"/>
          <w:sz w:val="23"/>
          <w:szCs w:val="23"/>
          <w:lang w:eastAsia="es-ES"/>
        </w:rPr>
        <w:br/>
        <w:t>Es deber primordial del abogado respetar y hacer respetar la ley y las autoridades legítimas.</w:t>
      </w:r>
      <w:r w:rsidRPr="00283EBA">
        <w:rPr>
          <w:rFonts w:ascii="Fira Sans" w:eastAsia="Times New Roman" w:hAnsi="Fira Sans" w:cs="Times New Roman"/>
          <w:color w:val="707070"/>
          <w:sz w:val="23"/>
          <w:szCs w:val="23"/>
          <w:lang w:eastAsia="es-ES"/>
        </w:rPr>
        <w:br/>
        <w:t xml:space="preserve">(Fed. 4;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1. </w:t>
      </w:r>
      <w:proofErr w:type="spellStart"/>
      <w:r w:rsidRPr="00283EBA">
        <w:rPr>
          <w:rFonts w:ascii="Fira Sans" w:eastAsia="Times New Roman" w:hAnsi="Fira Sans" w:cs="Times New Roman"/>
          <w:color w:val="707070"/>
          <w:sz w:val="23"/>
          <w:szCs w:val="23"/>
          <w:lang w:eastAsia="es-ES"/>
        </w:rPr>
        <w:t>Deb</w:t>
      </w:r>
      <w:proofErr w:type="spellEnd"/>
      <w:r w:rsidRPr="00283EBA">
        <w:rPr>
          <w:rFonts w:ascii="Fira Sans" w:eastAsia="Times New Roman" w:hAnsi="Fira Sans" w:cs="Times New Roman"/>
          <w:color w:val="707070"/>
          <w:sz w:val="23"/>
          <w:szCs w:val="23"/>
          <w:lang w:eastAsia="es-ES"/>
        </w:rPr>
        <w:t xml:space="preserve">. </w:t>
      </w:r>
      <w:proofErr w:type="spellStart"/>
      <w:r w:rsidRPr="00283EBA">
        <w:rPr>
          <w:rFonts w:ascii="Fira Sans" w:eastAsia="Times New Roman" w:hAnsi="Fira Sans" w:cs="Times New Roman"/>
          <w:color w:val="707070"/>
          <w:sz w:val="23"/>
          <w:szCs w:val="23"/>
          <w:lang w:eastAsia="es-ES"/>
        </w:rPr>
        <w:t>Part</w:t>
      </w:r>
      <w:proofErr w:type="spellEnd"/>
      <w:r w:rsidRPr="00283EBA">
        <w:rPr>
          <w:rFonts w:ascii="Fira Sans" w:eastAsia="Times New Roman" w:hAnsi="Fira Sans" w:cs="Times New Roman"/>
          <w:color w:val="707070"/>
          <w:sz w:val="23"/>
          <w:szCs w:val="23"/>
          <w:lang w:eastAsia="es-ES"/>
        </w:rPr>
        <w:t>.)</w:t>
      </w:r>
    </w:p>
    <w:p w14:paraId="7A268F3A"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6 – VERACIDAD Y BUENA FE.</w:t>
      </w:r>
      <w:r w:rsidRPr="00283EBA">
        <w:rPr>
          <w:rFonts w:ascii="Fira Sans" w:eastAsia="Times New Roman" w:hAnsi="Fira Sans" w:cs="Times New Roman"/>
          <w:color w:val="707070"/>
          <w:sz w:val="23"/>
          <w:szCs w:val="23"/>
          <w:lang w:eastAsia="es-ES"/>
        </w:rPr>
        <w:br/>
        <w:t xml:space="preserve">La conducta del abogado debe estar garantizada por la veracidad y la buena fe. No ha de realizar o aconsejar actos fraudulentos, firmar o negar con falsedad, hacer citas inexactas o tendenciosas, ni realizar acto alguno que estorbe la buena y expedita administración de justicia o que importe engaño o traición a la </w:t>
      </w:r>
      <w:r w:rsidRPr="00283EBA">
        <w:rPr>
          <w:rFonts w:ascii="Fira Sans" w:eastAsia="Times New Roman" w:hAnsi="Fira Sans" w:cs="Times New Roman"/>
          <w:color w:val="707070"/>
          <w:sz w:val="23"/>
          <w:szCs w:val="23"/>
          <w:lang w:eastAsia="es-ES"/>
        </w:rPr>
        <w:lastRenderedPageBreak/>
        <w:t>confianza pública o privada.</w:t>
      </w:r>
      <w:r w:rsidRPr="00283EBA">
        <w:rPr>
          <w:rFonts w:ascii="Fira Sans" w:eastAsia="Times New Roman" w:hAnsi="Fira Sans" w:cs="Times New Roman"/>
          <w:color w:val="707070"/>
          <w:sz w:val="23"/>
          <w:szCs w:val="23"/>
          <w:lang w:eastAsia="es-ES"/>
        </w:rPr>
        <w:br/>
        <w:t>Tampoco debe permitir ni silenciar las irregularidades en que incurran las personas que ejerzan funciones públicas o cargos privados.</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3 y 4; Fed. 2; N. Y. 22 y 32; </w:t>
      </w:r>
      <w:proofErr w:type="spellStart"/>
      <w:r w:rsidRPr="00283EBA">
        <w:rPr>
          <w:rFonts w:ascii="Fira Sans" w:eastAsia="Times New Roman" w:hAnsi="Fira Sans" w:cs="Times New Roman"/>
          <w:color w:val="707070"/>
          <w:sz w:val="23"/>
          <w:szCs w:val="23"/>
          <w:lang w:eastAsia="es-ES"/>
        </w:rPr>
        <w:t>Proy</w:t>
      </w:r>
      <w:proofErr w:type="spellEnd"/>
      <w:r w:rsidRPr="00283EBA">
        <w:rPr>
          <w:rFonts w:ascii="Fira Sans" w:eastAsia="Times New Roman" w:hAnsi="Fira Sans" w:cs="Times New Roman"/>
          <w:color w:val="707070"/>
          <w:sz w:val="23"/>
          <w:szCs w:val="23"/>
          <w:lang w:eastAsia="es-ES"/>
        </w:rPr>
        <w:t>. Fed. 2 y 3, Et.)</w:t>
      </w:r>
    </w:p>
    <w:p w14:paraId="345192AA"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7 – ABUSOS DE PROCEDIMIENTO. PERJUICIOS INNECESARIOS.</w:t>
      </w:r>
      <w:r w:rsidRPr="00283EBA">
        <w:rPr>
          <w:rFonts w:ascii="Fira Sans" w:eastAsia="Times New Roman" w:hAnsi="Fira Sans" w:cs="Times New Roman"/>
          <w:color w:val="707070"/>
          <w:sz w:val="23"/>
          <w:szCs w:val="23"/>
          <w:lang w:eastAsia="es-ES"/>
        </w:rPr>
        <w:br/>
        <w:t>El abogado debe abstenerse del empleo de recursos o medios que, aunque legales, importen una violación a las presentes normas y sean perjudiciales al normal desarrollo del procedimiento; de toda gestión puramente dilatoria que, sin ningún propósito justo de defensa, entorpezca dicho desarrollo; y de causar aflicciones o perjuicios innecesarios.</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5; Fed. 12; N. Y., 30;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Fed. 9, Et.)</w:t>
      </w:r>
    </w:p>
    <w:p w14:paraId="3874617E"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8 – ACUSACIONES PENALES.</w:t>
      </w:r>
      <w:r w:rsidRPr="00283EBA">
        <w:rPr>
          <w:rFonts w:ascii="Fira Sans" w:eastAsia="Times New Roman" w:hAnsi="Fira Sans" w:cs="Times New Roman"/>
          <w:color w:val="707070"/>
          <w:sz w:val="23"/>
          <w:szCs w:val="23"/>
          <w:lang w:eastAsia="es-ES"/>
        </w:rPr>
        <w:br/>
        <w:t>El abogado que tenga a su cargo una acusación criminal, ha de considerar que su deber primordial es conseguir que se haga justicia, y no obtener la condenación del acusado.</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9; N. Y., 5)</w:t>
      </w:r>
    </w:p>
    <w:p w14:paraId="63CD0187"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9 – CALIDAD DE LAS CAUSAS. DEFENSA DE ACUSADOS.</w:t>
      </w:r>
      <w:r w:rsidRPr="00283EBA">
        <w:rPr>
          <w:rFonts w:ascii="Fira Sans" w:eastAsia="Times New Roman" w:hAnsi="Fira Sans" w:cs="Times New Roman"/>
          <w:color w:val="707070"/>
          <w:sz w:val="23"/>
          <w:szCs w:val="23"/>
          <w:lang w:eastAsia="es-ES"/>
        </w:rPr>
        <w:br/>
        <w:t>El abogado no debe abogar o aconsejar en causa manifiestamente inmoral, injusta o contra disposición literal de la ley, sin perjuicio de asumir las defensas criminales con abstracción de la propia opinión sobre la culpabilidad del acusado.</w:t>
      </w:r>
      <w:r w:rsidRPr="00283EBA">
        <w:rPr>
          <w:rFonts w:ascii="Fira Sans" w:eastAsia="Times New Roman" w:hAnsi="Fira Sans" w:cs="Times New Roman"/>
          <w:color w:val="707070"/>
          <w:sz w:val="23"/>
          <w:szCs w:val="23"/>
          <w:lang w:eastAsia="es-ES"/>
        </w:rPr>
        <w:br/>
        <w:t>No puede aconsejar ni aceptar causa contraria a la validez de un acto jurídico, en cuya formación haya intervenido profesionalmente.</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6; Fed. 19; N. Y., 31)</w:t>
      </w:r>
    </w:p>
    <w:p w14:paraId="4AC08151"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10 – ACEPTACION O RECHAZO DE ASUNTOS.</w:t>
      </w:r>
      <w:r w:rsidRPr="00283EBA">
        <w:rPr>
          <w:rFonts w:ascii="Fira Sans" w:eastAsia="Times New Roman" w:hAnsi="Fira Sans" w:cs="Times New Roman"/>
          <w:color w:val="707070"/>
          <w:sz w:val="23"/>
          <w:szCs w:val="23"/>
          <w:lang w:eastAsia="es-ES"/>
        </w:rPr>
        <w:br/>
        <w:t xml:space="preserve">Dentro de las normas del artículo precedente, el abogado tiene libertad para aceptar o rechazar los asuntos en que se solicite su patrocinio, sin necesidad de expresar los motivos de su resolución, salvo el caso de nombramiento judicial o del Colegio de Abogados, en que la declinación debe ser justificada. Cuando voluntaria o necesariamente manifieste los motivos de su resolución, debe hacerlo en forma de no causar agravio o perjuicio a la defensa cuyo patrocinio </w:t>
      </w:r>
      <w:proofErr w:type="spellStart"/>
      <w:r w:rsidRPr="00283EBA">
        <w:rPr>
          <w:rFonts w:ascii="Fira Sans" w:eastAsia="Times New Roman" w:hAnsi="Fira Sans" w:cs="Times New Roman"/>
          <w:color w:val="707070"/>
          <w:sz w:val="23"/>
          <w:szCs w:val="23"/>
          <w:lang w:eastAsia="es-ES"/>
        </w:rPr>
        <w:t>rehusa</w:t>
      </w:r>
      <w:proofErr w:type="spellEnd"/>
      <w:r w:rsidRPr="00283EBA">
        <w:rPr>
          <w:rFonts w:ascii="Fira Sans" w:eastAsia="Times New Roman" w:hAnsi="Fira Sans" w:cs="Times New Roman"/>
          <w:color w:val="707070"/>
          <w:sz w:val="23"/>
          <w:szCs w:val="23"/>
          <w:lang w:eastAsia="es-ES"/>
        </w:rPr>
        <w:t>.</w:t>
      </w:r>
      <w:r w:rsidRPr="00283EBA">
        <w:rPr>
          <w:rFonts w:ascii="Fira Sans" w:eastAsia="Times New Roman" w:hAnsi="Fira Sans" w:cs="Times New Roman"/>
          <w:color w:val="707070"/>
          <w:sz w:val="23"/>
          <w:szCs w:val="23"/>
          <w:lang w:eastAsia="es-ES"/>
        </w:rPr>
        <w:br/>
        <w:t>Al resolver sobre la aceptación o rechazo, el abogado debe prescindir de su interés personal y cuidar que no influyan en su decisión el monto pecuniario del asunto, ni el poder o la fortuna del adversario. No debe aceptar asuntos en que haya de sostener tesis contrarias a sus convicciones, aunque, excepcionalmente, podrá aducir una tesis contraria a su opinión dejando claramente a salvo ésta, si aquélla fuere ineludible por virtud de ley o de la jurisprudencia aplicable. Debe, asimismo, abstenerse de intervenir, cuando no esté de acuerdo con el cliente en la forma de realizar la defensa, o cuando una circunstancia de parentesco, amistad u otra cualquiera, pudiera afectar su independencia. En suma, el abogado no debe hacerse cargo de un asunto sino cuando tenga libertad moral para dirigirlo o atenderlo.</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6; Fed. 19; N. Y., 31)</w:t>
      </w:r>
    </w:p>
    <w:p w14:paraId="562DE222"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lastRenderedPageBreak/>
        <w:t>ART. 11 – SECRETO PROFESIONAL. SU EXTENSION Y ALCANCE.</w:t>
      </w:r>
      <w:r w:rsidRPr="00283EBA">
        <w:rPr>
          <w:rFonts w:ascii="Fira Sans" w:eastAsia="Times New Roman" w:hAnsi="Fira Sans" w:cs="Times New Roman"/>
          <w:color w:val="707070"/>
          <w:sz w:val="23"/>
          <w:szCs w:val="23"/>
          <w:lang w:eastAsia="es-ES"/>
        </w:rPr>
        <w:br/>
        <w:t>El abogado debe guardar rigurosamente el secreto profesional.</w:t>
      </w:r>
      <w:r w:rsidRPr="00283EBA">
        <w:rPr>
          <w:rFonts w:ascii="Fira Sans" w:eastAsia="Times New Roman" w:hAnsi="Fira Sans" w:cs="Times New Roman"/>
          <w:color w:val="707070"/>
          <w:sz w:val="23"/>
          <w:szCs w:val="23"/>
          <w:lang w:eastAsia="es-ES"/>
        </w:rPr>
        <w:br/>
        <w:t xml:space="preserve">I) La obligación de la reserva comprende las confidencias recibidas del cliente, las recibidas del adversario, las de los colegas, las que resulten de entrevistas para conciliar o realizar una </w:t>
      </w:r>
      <w:proofErr w:type="spellStart"/>
      <w:r w:rsidRPr="00283EBA">
        <w:rPr>
          <w:rFonts w:ascii="Fira Sans" w:eastAsia="Times New Roman" w:hAnsi="Fira Sans" w:cs="Times New Roman"/>
          <w:color w:val="707070"/>
          <w:sz w:val="23"/>
          <w:szCs w:val="23"/>
          <w:lang w:eastAsia="es-ES"/>
        </w:rPr>
        <w:t>transación</w:t>
      </w:r>
      <w:proofErr w:type="spellEnd"/>
      <w:r w:rsidRPr="00283EBA">
        <w:rPr>
          <w:rFonts w:ascii="Fira Sans" w:eastAsia="Times New Roman" w:hAnsi="Fira Sans" w:cs="Times New Roman"/>
          <w:color w:val="707070"/>
          <w:sz w:val="23"/>
          <w:szCs w:val="23"/>
          <w:lang w:eastAsia="es-ES"/>
        </w:rPr>
        <w:t xml:space="preserve">, y las hechas por terceros al abogado </w:t>
      </w:r>
      <w:proofErr w:type="gramStart"/>
      <w:r w:rsidRPr="00283EBA">
        <w:rPr>
          <w:rFonts w:ascii="Fira Sans" w:eastAsia="Times New Roman" w:hAnsi="Fira Sans" w:cs="Times New Roman"/>
          <w:color w:val="707070"/>
          <w:sz w:val="23"/>
          <w:szCs w:val="23"/>
          <w:lang w:eastAsia="es-ES"/>
        </w:rPr>
        <w:t>en razón de</w:t>
      </w:r>
      <w:proofErr w:type="gramEnd"/>
      <w:r w:rsidRPr="00283EBA">
        <w:rPr>
          <w:rFonts w:ascii="Fira Sans" w:eastAsia="Times New Roman" w:hAnsi="Fira Sans" w:cs="Times New Roman"/>
          <w:color w:val="707070"/>
          <w:sz w:val="23"/>
          <w:szCs w:val="23"/>
          <w:lang w:eastAsia="es-ES"/>
        </w:rPr>
        <w:t xml:space="preserve"> su ministerio. En la misma situación se encuentran los documentos confidenciales o íntimos entregados al abogado.</w:t>
      </w:r>
      <w:r w:rsidRPr="00283EBA">
        <w:rPr>
          <w:rFonts w:ascii="Fira Sans" w:eastAsia="Times New Roman" w:hAnsi="Fira Sans" w:cs="Times New Roman"/>
          <w:color w:val="707070"/>
          <w:sz w:val="23"/>
          <w:szCs w:val="23"/>
          <w:lang w:eastAsia="es-ES"/>
        </w:rPr>
        <w:br/>
        <w:t>II) La obligación de guardar secreto es absoluta. El abogado no debe admitir que se le exima de ella por ninguna autoridad o persona, ni por los mismos confidentes. Ella da al abogado el derecho ante los jueces, de oponer el secreto profesional y de negarse a contestar las preguntas que lo expongan a violarlo.</w:t>
      </w:r>
      <w:r w:rsidRPr="00283EBA">
        <w:rPr>
          <w:rFonts w:ascii="Fira Sans" w:eastAsia="Times New Roman" w:hAnsi="Fira Sans" w:cs="Times New Roman"/>
          <w:color w:val="707070"/>
          <w:sz w:val="23"/>
          <w:szCs w:val="23"/>
          <w:lang w:eastAsia="es-ES"/>
        </w:rPr>
        <w:br/>
        <w:t>III) Ningún asunto relativo a un secreto que se le confíe con motivo de su profesión, puede ser aceptado por el abogado sin consentimiento previo del confidente.</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10 y 11; Fed. 16 y 17;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Fed. 8, Et.)</w:t>
      </w:r>
    </w:p>
    <w:p w14:paraId="394906CC"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12 – EXTINCION DE LA OBLIGACION DE GUARDAR EL SECRETO PROFESIONAL.</w:t>
      </w:r>
      <w:r w:rsidRPr="00283EBA">
        <w:rPr>
          <w:rFonts w:ascii="Fira Sans" w:eastAsia="Times New Roman" w:hAnsi="Fira Sans" w:cs="Times New Roman"/>
          <w:color w:val="707070"/>
          <w:sz w:val="23"/>
          <w:szCs w:val="23"/>
          <w:lang w:eastAsia="es-ES"/>
        </w:rPr>
        <w:br/>
        <w:t>I) La obligación del secreto profesional cede a las necesidades de la defensa personal del abogado, cuando es objeto de acusaciones por su cliente. Puede, entonces, revelar tan sólo lo que sea indispensable para su defensa y exhibir los documentos que aquél le haya confiado.</w:t>
      </w:r>
      <w:r w:rsidRPr="00283EBA">
        <w:rPr>
          <w:rFonts w:ascii="Fira Sans" w:eastAsia="Times New Roman" w:hAnsi="Fira Sans" w:cs="Times New Roman"/>
          <w:color w:val="707070"/>
          <w:sz w:val="23"/>
          <w:szCs w:val="23"/>
          <w:lang w:eastAsia="es-ES"/>
        </w:rPr>
        <w:br/>
        <w:t>II) Cuando un cliente comunica a su abogado la intención de cometer delito, la reserva de la confidencia queda librada a la conciencia del abogado, quien, en extremo ineludible, agotados otros medios, puede hacer las revelaciones necesarias para prevenir el acto delictuoso o proteger a las personas en peligro.</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12; Fed. 18;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Fed. 8, Et.)</w:t>
      </w:r>
    </w:p>
    <w:p w14:paraId="41968EC9"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13 – INCITACION A LITIGAR, AVENIMIENTOS Y TRANSACCIONES. PASIONES DE LOS CLIENTES.</w:t>
      </w:r>
      <w:r w:rsidRPr="00283EBA">
        <w:rPr>
          <w:rFonts w:ascii="Fira Sans" w:eastAsia="Times New Roman" w:hAnsi="Fira Sans" w:cs="Times New Roman"/>
          <w:color w:val="707070"/>
          <w:sz w:val="23"/>
          <w:szCs w:val="23"/>
          <w:lang w:eastAsia="es-ES"/>
        </w:rPr>
        <w:br/>
        <w:t>I) Es contrario a la dignidad del abogado, fomentar conflictos o pleitos. También lo sería ofrecer espontáneamente sus servicios o aconsejar oficiosamente, con el objeto de procurarse un cliente o provocar se instaure un pleito, excepto los casos en que vínculos de parentesco o de íntima confianza lo justifiquen.</w:t>
      </w:r>
      <w:r w:rsidRPr="00283EBA">
        <w:rPr>
          <w:rFonts w:ascii="Fira Sans" w:eastAsia="Times New Roman" w:hAnsi="Fira Sans" w:cs="Times New Roman"/>
          <w:color w:val="707070"/>
          <w:sz w:val="23"/>
          <w:szCs w:val="23"/>
          <w:lang w:eastAsia="es-ES"/>
        </w:rPr>
        <w:br/>
        <w:t>II) Es deber del abogado favorecer las posibilidades de avenimiento y conciliación o de una justa transacción. Tal deber es más imperioso en los conflictos de familia y en general entre parientes, en los cuales la intervención del abogado debe inspirarse en el propósito de allanar o suavizar las diferencias.</w:t>
      </w:r>
      <w:r w:rsidRPr="00283EBA">
        <w:rPr>
          <w:rFonts w:ascii="Fira Sans" w:eastAsia="Times New Roman" w:hAnsi="Fira Sans" w:cs="Times New Roman"/>
          <w:color w:val="707070"/>
          <w:sz w:val="23"/>
          <w:szCs w:val="23"/>
          <w:lang w:eastAsia="es-ES"/>
        </w:rPr>
        <w:br/>
        <w:t>III) El abogado no debe estimular las pasiones de sus clientes y se abstendrá de compartirlas.</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16; Fed. 21;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7. </w:t>
      </w:r>
      <w:proofErr w:type="spellStart"/>
      <w:r w:rsidRPr="00283EBA">
        <w:rPr>
          <w:rFonts w:ascii="Fira Sans" w:eastAsia="Times New Roman" w:hAnsi="Fira Sans" w:cs="Times New Roman"/>
          <w:color w:val="707070"/>
          <w:sz w:val="23"/>
          <w:szCs w:val="23"/>
          <w:lang w:eastAsia="es-ES"/>
        </w:rPr>
        <w:t>Deb</w:t>
      </w:r>
      <w:proofErr w:type="spellEnd"/>
      <w:r w:rsidRPr="00283EBA">
        <w:rPr>
          <w:rFonts w:ascii="Fira Sans" w:eastAsia="Times New Roman" w:hAnsi="Fira Sans" w:cs="Times New Roman"/>
          <w:color w:val="707070"/>
          <w:sz w:val="23"/>
          <w:szCs w:val="23"/>
          <w:lang w:eastAsia="es-ES"/>
        </w:rPr>
        <w:t xml:space="preserve">. </w:t>
      </w:r>
      <w:proofErr w:type="spellStart"/>
      <w:r w:rsidRPr="00283EBA">
        <w:rPr>
          <w:rFonts w:ascii="Fira Sans" w:eastAsia="Times New Roman" w:hAnsi="Fira Sans" w:cs="Times New Roman"/>
          <w:color w:val="707070"/>
          <w:sz w:val="23"/>
          <w:szCs w:val="23"/>
          <w:lang w:eastAsia="es-ES"/>
        </w:rPr>
        <w:t>Part</w:t>
      </w:r>
      <w:proofErr w:type="spellEnd"/>
      <w:r w:rsidRPr="00283EBA">
        <w:rPr>
          <w:rFonts w:ascii="Fira Sans" w:eastAsia="Times New Roman" w:hAnsi="Fira Sans" w:cs="Times New Roman"/>
          <w:color w:val="707070"/>
          <w:sz w:val="23"/>
          <w:szCs w:val="23"/>
          <w:lang w:eastAsia="es-ES"/>
        </w:rPr>
        <w:t>.)</w:t>
      </w:r>
    </w:p>
    <w:p w14:paraId="47F08438"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14 – CUIDADO Y HONOR DE LA RESPONSABILIDAD.</w:t>
      </w:r>
      <w:r w:rsidRPr="00283EBA">
        <w:rPr>
          <w:rFonts w:ascii="Fira Sans" w:eastAsia="Times New Roman" w:hAnsi="Fira Sans" w:cs="Times New Roman"/>
          <w:color w:val="707070"/>
          <w:sz w:val="23"/>
          <w:szCs w:val="23"/>
          <w:lang w:eastAsia="es-ES"/>
        </w:rPr>
        <w:br/>
        <w:t>El abogado debe cuidar su responsabilidad y hacer honor a la misma.</w:t>
      </w:r>
      <w:r w:rsidRPr="00283EBA">
        <w:rPr>
          <w:rFonts w:ascii="Fira Sans" w:eastAsia="Times New Roman" w:hAnsi="Fira Sans" w:cs="Times New Roman"/>
          <w:color w:val="707070"/>
          <w:sz w:val="23"/>
          <w:szCs w:val="23"/>
          <w:lang w:eastAsia="es-ES"/>
        </w:rPr>
        <w:br/>
        <w:t>I) No debe permitir que se usen sus servicios profesionales o su nombre, para facilitar o hacer posible el ejercicio de la profesión por quienes no están legalmente autorizados para ejercerla.</w:t>
      </w:r>
      <w:r w:rsidRPr="00283EBA">
        <w:rPr>
          <w:rFonts w:ascii="Fira Sans" w:eastAsia="Times New Roman" w:hAnsi="Fira Sans" w:cs="Times New Roman"/>
          <w:color w:val="707070"/>
          <w:sz w:val="23"/>
          <w:szCs w:val="23"/>
          <w:lang w:eastAsia="es-ES"/>
        </w:rPr>
        <w:br/>
        <w:t>II) Afecta el decoro del abogado la firma de escritos en cuya preparación o redacción no ha intervenido.</w:t>
      </w:r>
      <w:r w:rsidRPr="00283EBA">
        <w:rPr>
          <w:rFonts w:ascii="Fira Sans" w:eastAsia="Times New Roman" w:hAnsi="Fira Sans" w:cs="Times New Roman"/>
          <w:color w:val="707070"/>
          <w:sz w:val="23"/>
          <w:szCs w:val="23"/>
          <w:lang w:eastAsia="es-ES"/>
        </w:rPr>
        <w:br/>
        <w:t xml:space="preserve">III) No es aceptable que el abogado se exculpe de los errores y omisiones en que </w:t>
      </w:r>
      <w:r w:rsidRPr="00283EBA">
        <w:rPr>
          <w:rFonts w:ascii="Fira Sans" w:eastAsia="Times New Roman" w:hAnsi="Fira Sans" w:cs="Times New Roman"/>
          <w:color w:val="707070"/>
          <w:sz w:val="23"/>
          <w:szCs w:val="23"/>
          <w:lang w:eastAsia="es-ES"/>
        </w:rPr>
        <w:lastRenderedPageBreak/>
        <w:t>incurra en su actuación pretendiendo descargarlos en otras personas, ni de actos ilícitos atribuyéndolos a instrucciones de su cliente.</w:t>
      </w:r>
      <w:r w:rsidRPr="00283EBA">
        <w:rPr>
          <w:rFonts w:ascii="Fira Sans" w:eastAsia="Times New Roman" w:hAnsi="Fira Sans" w:cs="Times New Roman"/>
          <w:color w:val="707070"/>
          <w:sz w:val="23"/>
          <w:szCs w:val="23"/>
          <w:lang w:eastAsia="es-ES"/>
        </w:rPr>
        <w:br/>
        <w:t>IV) El abogado debe adelantarse a reconocer la responsabilidad derivada de su negligencia o actuación inexcusable, allanándose a resarcir los daños y perjuicios causados al cliente.</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23 y 28; Fed. 13;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6 y 8 </w:t>
      </w:r>
      <w:proofErr w:type="spellStart"/>
      <w:r w:rsidRPr="00283EBA">
        <w:rPr>
          <w:rFonts w:ascii="Fira Sans" w:eastAsia="Times New Roman" w:hAnsi="Fira Sans" w:cs="Times New Roman"/>
          <w:color w:val="707070"/>
          <w:sz w:val="23"/>
          <w:szCs w:val="23"/>
          <w:lang w:eastAsia="es-ES"/>
        </w:rPr>
        <w:t>Dec</w:t>
      </w:r>
      <w:proofErr w:type="spellEnd"/>
      <w:r w:rsidRPr="00283EBA">
        <w:rPr>
          <w:rFonts w:ascii="Fira Sans" w:eastAsia="Times New Roman" w:hAnsi="Fira Sans" w:cs="Times New Roman"/>
          <w:color w:val="707070"/>
          <w:sz w:val="23"/>
          <w:szCs w:val="23"/>
          <w:lang w:eastAsia="es-ES"/>
        </w:rPr>
        <w:t>.)</w:t>
      </w:r>
    </w:p>
    <w:p w14:paraId="710D31F5"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15 – INCOMPATIBILIDADES.</w:t>
      </w:r>
      <w:r w:rsidRPr="00283EBA">
        <w:rPr>
          <w:rFonts w:ascii="Fira Sans" w:eastAsia="Times New Roman" w:hAnsi="Fira Sans" w:cs="Times New Roman"/>
          <w:color w:val="707070"/>
          <w:sz w:val="23"/>
          <w:szCs w:val="23"/>
          <w:lang w:eastAsia="es-ES"/>
        </w:rPr>
        <w:br/>
        <w:t>I) El abogado debe respetar las disposiciones legales que establecen las incompatibilidades de la profesión, absteniéndose de ejercerla cuando se encuentre en algunos de los casos previstos.</w:t>
      </w:r>
      <w:r w:rsidRPr="00283EBA">
        <w:rPr>
          <w:rFonts w:ascii="Fira Sans" w:eastAsia="Times New Roman" w:hAnsi="Fira Sans" w:cs="Times New Roman"/>
          <w:color w:val="707070"/>
          <w:sz w:val="23"/>
          <w:szCs w:val="23"/>
          <w:lang w:eastAsia="es-ES"/>
        </w:rPr>
        <w:br/>
        <w:t>II) Debe evitar, en lo posible, la acumulación al ejercicio de la profesión de cargos o tareas susceptibles de comprometer su independencia, insumirle demasiado tiempo o resultar inconciliable con el espíritu de la abogacía, tales como el ejercicio del comercio o la industria, las funciones públicas absorbentes y los empleos en dependencias que no requieran título de abogado.</w:t>
      </w:r>
      <w:r w:rsidRPr="00283EBA">
        <w:rPr>
          <w:rFonts w:ascii="Fira Sans" w:eastAsia="Times New Roman" w:hAnsi="Fira Sans" w:cs="Times New Roman"/>
          <w:color w:val="707070"/>
          <w:sz w:val="23"/>
          <w:szCs w:val="23"/>
          <w:lang w:eastAsia="es-ES"/>
        </w:rPr>
        <w:br/>
        <w:t>III) Es recomendable que el abogado evite, en lo posible, los mandatos sin afinidad con la profesión, los depósitos de fondos y administraciones, y en general las gestiones que puedan dar lugar a acciones de responsabilidad y rendiciones de cuentas.</w:t>
      </w:r>
      <w:r w:rsidRPr="00283EBA">
        <w:rPr>
          <w:rFonts w:ascii="Fira Sans" w:eastAsia="Times New Roman" w:hAnsi="Fira Sans" w:cs="Times New Roman"/>
          <w:color w:val="707070"/>
          <w:sz w:val="23"/>
          <w:szCs w:val="23"/>
          <w:lang w:eastAsia="es-ES"/>
        </w:rPr>
        <w:br/>
        <w:t>IV) El abogado legislador o político, debe caracterizarse por una cautela especial, preocupándose en todo momento de evitar que cualquier actitud o expresión suya pueda ser interpretada como tendiente a aprovechar su influencia política o su situación excepcional. No aceptará designaciones de oficio que no se hagan por sorteo.</w:t>
      </w:r>
      <w:r w:rsidRPr="00283EBA">
        <w:rPr>
          <w:rFonts w:ascii="Fira Sans" w:eastAsia="Times New Roman" w:hAnsi="Fira Sans" w:cs="Times New Roman"/>
          <w:color w:val="707070"/>
          <w:sz w:val="23"/>
          <w:szCs w:val="23"/>
          <w:lang w:eastAsia="es-ES"/>
        </w:rPr>
        <w:br/>
        <w:t xml:space="preserve">(Fed. 10; </w:t>
      </w:r>
      <w:proofErr w:type="spellStart"/>
      <w:r w:rsidRPr="00283EBA">
        <w:rPr>
          <w:rFonts w:ascii="Fira Sans" w:eastAsia="Times New Roman" w:hAnsi="Fira Sans" w:cs="Times New Roman"/>
          <w:color w:val="707070"/>
          <w:sz w:val="23"/>
          <w:szCs w:val="23"/>
          <w:lang w:eastAsia="es-ES"/>
        </w:rPr>
        <w:t>Cressoniéres</w:t>
      </w:r>
      <w:proofErr w:type="spellEnd"/>
      <w:r w:rsidRPr="00283EBA">
        <w:rPr>
          <w:rFonts w:ascii="Fira Sans" w:eastAsia="Times New Roman" w:hAnsi="Fira Sans" w:cs="Times New Roman"/>
          <w:color w:val="707070"/>
          <w:sz w:val="23"/>
          <w:szCs w:val="23"/>
          <w:lang w:eastAsia="es-ES"/>
        </w:rPr>
        <w:t xml:space="preserve">, pág. 20 de la </w:t>
      </w:r>
      <w:proofErr w:type="spellStart"/>
      <w:r w:rsidRPr="00283EBA">
        <w:rPr>
          <w:rFonts w:ascii="Fira Sans" w:eastAsia="Times New Roman" w:hAnsi="Fira Sans" w:cs="Times New Roman"/>
          <w:color w:val="707070"/>
          <w:sz w:val="23"/>
          <w:szCs w:val="23"/>
          <w:lang w:eastAsia="es-ES"/>
        </w:rPr>
        <w:t>Traduc</w:t>
      </w:r>
      <w:proofErr w:type="spellEnd"/>
      <w:r w:rsidRPr="00283EBA">
        <w:rPr>
          <w:rFonts w:ascii="Fira Sans" w:eastAsia="Times New Roman" w:hAnsi="Fira Sans" w:cs="Times New Roman"/>
          <w:color w:val="707070"/>
          <w:sz w:val="23"/>
          <w:szCs w:val="23"/>
          <w:lang w:eastAsia="es-ES"/>
        </w:rPr>
        <w:t>.)</w:t>
      </w:r>
    </w:p>
    <w:p w14:paraId="22426723"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16. – El abogado no debe procurarse clientela por medios incompatibles con la dignidad profesional ni recurrir directamente o por terceras personas o intermediarios remunerados, para obtener asuntos. Tampoco debe celebrar contratos de sociedad profesional con personas que no sean abogados o procuradores.</w:t>
      </w:r>
    </w:p>
    <w:p w14:paraId="687B692D"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17. – ESTUDIO. DECORO EN LA ATENCION DE LA CLIENTELA.</w:t>
      </w:r>
      <w:r w:rsidRPr="00283EBA">
        <w:rPr>
          <w:rFonts w:ascii="Fira Sans" w:eastAsia="Times New Roman" w:hAnsi="Fira Sans" w:cs="Times New Roman"/>
          <w:color w:val="707070"/>
          <w:sz w:val="23"/>
          <w:szCs w:val="23"/>
          <w:lang w:eastAsia="es-ES"/>
        </w:rPr>
        <w:br/>
        <w:t>Debe estimarse que el estudio es indispensable para la debida actuación del abogado en el ejercicio de su profesión.</w:t>
      </w:r>
      <w:r w:rsidRPr="00283EBA">
        <w:rPr>
          <w:rFonts w:ascii="Fira Sans" w:eastAsia="Times New Roman" w:hAnsi="Fira Sans" w:cs="Times New Roman"/>
          <w:color w:val="707070"/>
          <w:sz w:val="23"/>
          <w:szCs w:val="23"/>
          <w:lang w:eastAsia="es-ES"/>
        </w:rPr>
        <w:br/>
        <w:t>I) El abogado debe cumplir la obligación de tener Estudio, manteniendo dentro de la jurisdicción departamental una oficina digna de la calificación de tal. En ella debe concentrar la atención personal y predominante de sus asuntos y de los clientes, de modo que sirva para determinar el asiento principal de su actividad profesional. El mismo Estudio puede serlo de dos o más abogados, siempre que estén asociados o compartan la actividad profesional, lo que se hará saber al respectivo Colegio.</w:t>
      </w:r>
      <w:r w:rsidRPr="00283EBA">
        <w:rPr>
          <w:rFonts w:ascii="Fira Sans" w:eastAsia="Times New Roman" w:hAnsi="Fira Sans" w:cs="Times New Roman"/>
          <w:color w:val="707070"/>
          <w:sz w:val="23"/>
          <w:szCs w:val="23"/>
          <w:lang w:eastAsia="es-ES"/>
        </w:rPr>
        <w:br/>
        <w:t>II) El abogado que teniendo el asiento principal de su profesión fuera de la Provincia, actúe en ésta y no establezca y atienda el Estudio en las condiciones expresadas, debe fijarlo a los efectos de la ley y de la presente disposición en el Estudio de otro abogado, vinculado a su actividad en la Provincia, lo que se hará saber al respectivo Colegio. El abogado vinculado contrae la obligación de atender en su Estudio los asuntos y los clientes del otro abogado.</w:t>
      </w:r>
      <w:r w:rsidRPr="00283EBA">
        <w:rPr>
          <w:rFonts w:ascii="Fira Sans" w:eastAsia="Times New Roman" w:hAnsi="Fira Sans" w:cs="Times New Roman"/>
          <w:color w:val="707070"/>
          <w:sz w:val="23"/>
          <w:szCs w:val="23"/>
          <w:lang w:eastAsia="es-ES"/>
        </w:rPr>
        <w:br/>
        <w:t xml:space="preserve">III) Cuando el abogado interviene accidentalmente en otro Departamento, debe </w:t>
      </w:r>
      <w:r w:rsidRPr="00283EBA">
        <w:rPr>
          <w:rFonts w:ascii="Fira Sans" w:eastAsia="Times New Roman" w:hAnsi="Fira Sans" w:cs="Times New Roman"/>
          <w:color w:val="707070"/>
          <w:sz w:val="23"/>
          <w:szCs w:val="23"/>
          <w:lang w:eastAsia="es-ES"/>
        </w:rPr>
        <w:lastRenderedPageBreak/>
        <w:t>constituir domicilio y atender a sus clientes en estudio de colegas de la jurisdicción, que solicitará le sea facilitado a ese objeto en la medida más discreta posible.</w:t>
      </w:r>
      <w:r w:rsidRPr="00283EBA">
        <w:rPr>
          <w:rFonts w:ascii="Fira Sans" w:eastAsia="Times New Roman" w:hAnsi="Fira Sans" w:cs="Times New Roman"/>
          <w:color w:val="707070"/>
          <w:sz w:val="23"/>
          <w:szCs w:val="23"/>
          <w:lang w:eastAsia="es-ES"/>
        </w:rPr>
        <w:br/>
        <w:t>IV) Sólo en casos justificados, puede el abogado atender consultas y entrevistar a los clientes fuera de su estudio o del de otro colega. Afecta al decoro del abogado hacerlo en lugares públicos o concurridos, inadecuados a tal objeto.</w:t>
      </w:r>
      <w:r w:rsidRPr="00283EBA">
        <w:rPr>
          <w:rFonts w:ascii="Fira Sans" w:eastAsia="Times New Roman" w:hAnsi="Fira Sans" w:cs="Times New Roman"/>
          <w:color w:val="707070"/>
          <w:sz w:val="23"/>
          <w:szCs w:val="23"/>
          <w:lang w:eastAsia="es-ES"/>
        </w:rPr>
        <w:br/>
        <w:t>V) El abogado no deberá dar su nombre para denominar un estudio, sin estar vinculado al mismo.</w:t>
      </w:r>
      <w:r w:rsidRPr="00283EBA">
        <w:rPr>
          <w:rFonts w:ascii="Fira Sans" w:eastAsia="Times New Roman" w:hAnsi="Fira Sans" w:cs="Times New Roman"/>
          <w:color w:val="707070"/>
          <w:sz w:val="23"/>
          <w:szCs w:val="23"/>
          <w:lang w:eastAsia="es-ES"/>
        </w:rPr>
        <w:br/>
        <w:t xml:space="preserve">(Fed. 4;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9, </w:t>
      </w:r>
      <w:proofErr w:type="spellStart"/>
      <w:r w:rsidRPr="00283EBA">
        <w:rPr>
          <w:rFonts w:ascii="Fira Sans" w:eastAsia="Times New Roman" w:hAnsi="Fira Sans" w:cs="Times New Roman"/>
          <w:color w:val="707070"/>
          <w:sz w:val="23"/>
          <w:szCs w:val="23"/>
          <w:lang w:eastAsia="es-ES"/>
        </w:rPr>
        <w:t>Deb</w:t>
      </w:r>
      <w:proofErr w:type="spellEnd"/>
      <w:r w:rsidRPr="00283EBA">
        <w:rPr>
          <w:rFonts w:ascii="Fira Sans" w:eastAsia="Times New Roman" w:hAnsi="Fira Sans" w:cs="Times New Roman"/>
          <w:color w:val="707070"/>
          <w:sz w:val="23"/>
          <w:szCs w:val="23"/>
          <w:lang w:eastAsia="es-ES"/>
        </w:rPr>
        <w:t xml:space="preserve">., </w:t>
      </w:r>
      <w:proofErr w:type="spellStart"/>
      <w:r w:rsidRPr="00283EBA">
        <w:rPr>
          <w:rFonts w:ascii="Fira Sans" w:eastAsia="Times New Roman" w:hAnsi="Fira Sans" w:cs="Times New Roman"/>
          <w:color w:val="707070"/>
          <w:sz w:val="23"/>
          <w:szCs w:val="23"/>
          <w:lang w:eastAsia="es-ES"/>
        </w:rPr>
        <w:t>Calvento</w:t>
      </w:r>
      <w:proofErr w:type="spellEnd"/>
      <w:r w:rsidRPr="00283EBA">
        <w:rPr>
          <w:rFonts w:ascii="Fira Sans" w:eastAsia="Times New Roman" w:hAnsi="Fira Sans" w:cs="Times New Roman"/>
          <w:color w:val="707070"/>
          <w:sz w:val="23"/>
          <w:szCs w:val="23"/>
          <w:lang w:eastAsia="es-ES"/>
        </w:rPr>
        <w:t>, Art. 91)</w:t>
      </w:r>
    </w:p>
    <w:p w14:paraId="617EDDC7"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18 – PUBLICIDAD.</w:t>
      </w:r>
      <w:r w:rsidRPr="00283EBA">
        <w:rPr>
          <w:rFonts w:ascii="Fira Sans" w:eastAsia="Times New Roman" w:hAnsi="Fira Sans" w:cs="Times New Roman"/>
          <w:color w:val="707070"/>
          <w:sz w:val="23"/>
          <w:szCs w:val="23"/>
          <w:lang w:eastAsia="es-ES"/>
        </w:rPr>
        <w:br/>
        <w:t>El abogado debe reducir su publicidad a avisar la dirección de su estudio, sus nombres, títulos científicos y horas de atención al público.</w:t>
      </w:r>
      <w:r w:rsidRPr="00283EBA">
        <w:rPr>
          <w:rFonts w:ascii="Fira Sans" w:eastAsia="Times New Roman" w:hAnsi="Fira Sans" w:cs="Times New Roman"/>
          <w:color w:val="707070"/>
          <w:sz w:val="23"/>
          <w:szCs w:val="23"/>
          <w:lang w:eastAsia="es-ES"/>
        </w:rPr>
        <w:br/>
        <w:t>No debe publicar ni inducir a que se hagan públicas noticias o comentarios vinculados a los asuntos en que intervenga, a la manera de conducirlos, la importancia de los intereses comprometidos y cualquier ponderación de sí mismo. Debe abstraerse de publicar escritos judiciales o las discusiones mantenidas con relación a los mismos asuntos. Si circunstancias extremas o causas particulares muy graves justifican una exposición al público, no debe hacerse anónimamente; y en ese caso, que es mejor evitarlo, no deben incluirse referencias a hechos extraños al proceso, más allá de las citas y documentos de los autos.</w:t>
      </w:r>
      <w:r w:rsidRPr="00283EBA">
        <w:rPr>
          <w:rFonts w:ascii="Fira Sans" w:eastAsia="Times New Roman" w:hAnsi="Fira Sans" w:cs="Times New Roman"/>
          <w:color w:val="707070"/>
          <w:sz w:val="23"/>
          <w:szCs w:val="23"/>
          <w:lang w:eastAsia="es-ES"/>
        </w:rPr>
        <w:br/>
      </w:r>
      <w:proofErr w:type="spellStart"/>
      <w:r w:rsidRPr="00283EBA">
        <w:rPr>
          <w:rFonts w:ascii="Fira Sans" w:eastAsia="Times New Roman" w:hAnsi="Fira Sans" w:cs="Times New Roman"/>
          <w:color w:val="707070"/>
          <w:sz w:val="23"/>
          <w:szCs w:val="23"/>
          <w:lang w:eastAsia="es-ES"/>
        </w:rPr>
        <w:t>Concluído</w:t>
      </w:r>
      <w:proofErr w:type="spellEnd"/>
      <w:r w:rsidRPr="00283EBA">
        <w:rPr>
          <w:rFonts w:ascii="Fira Sans" w:eastAsia="Times New Roman" w:hAnsi="Fira Sans" w:cs="Times New Roman"/>
          <w:color w:val="707070"/>
          <w:sz w:val="23"/>
          <w:szCs w:val="23"/>
          <w:lang w:eastAsia="es-ES"/>
        </w:rPr>
        <w:t xml:space="preserve"> el proceso, puede publicar en forma ponderada y respetuosa sus escritos y las sentencias y dictámenes del expediente; pero no los escritos del adversario sin autorización de su letrado.</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13, 14 y 15, Fed. 15; N. Y., 20;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Fed. 10)</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Dec</w:t>
      </w:r>
      <w:proofErr w:type="spellEnd"/>
      <w:r w:rsidRPr="00283EBA">
        <w:rPr>
          <w:rFonts w:ascii="Fira Sans" w:eastAsia="Times New Roman" w:hAnsi="Fira Sans" w:cs="Times New Roman"/>
          <w:color w:val="707070"/>
          <w:sz w:val="23"/>
          <w:szCs w:val="23"/>
          <w:lang w:eastAsia="es-ES"/>
        </w:rPr>
        <w:t xml:space="preserve">.; </w:t>
      </w:r>
      <w:proofErr w:type="spellStart"/>
      <w:r w:rsidRPr="00283EBA">
        <w:rPr>
          <w:rFonts w:ascii="Fira Sans" w:eastAsia="Times New Roman" w:hAnsi="Fira Sans" w:cs="Times New Roman"/>
          <w:color w:val="707070"/>
          <w:sz w:val="23"/>
          <w:szCs w:val="23"/>
          <w:lang w:eastAsia="es-ES"/>
        </w:rPr>
        <w:t>Calvento</w:t>
      </w:r>
      <w:proofErr w:type="spellEnd"/>
      <w:r w:rsidRPr="00283EBA">
        <w:rPr>
          <w:rFonts w:ascii="Fira Sans" w:eastAsia="Times New Roman" w:hAnsi="Fira Sans" w:cs="Times New Roman"/>
          <w:color w:val="707070"/>
          <w:sz w:val="23"/>
          <w:szCs w:val="23"/>
          <w:lang w:eastAsia="es-ES"/>
        </w:rPr>
        <w:t>, notas a los incisos 41 y 51 del art. 14)</w:t>
      </w:r>
    </w:p>
    <w:p w14:paraId="5B0F13DA"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19 – ESTILO.</w:t>
      </w:r>
      <w:r w:rsidRPr="00283EBA">
        <w:rPr>
          <w:rFonts w:ascii="Fira Sans" w:eastAsia="Times New Roman" w:hAnsi="Fira Sans" w:cs="Times New Roman"/>
          <w:color w:val="707070"/>
          <w:sz w:val="23"/>
          <w:szCs w:val="23"/>
          <w:lang w:eastAsia="es-ES"/>
        </w:rPr>
        <w:br/>
        <w:t xml:space="preserve">En sus expresiones verbales o escritas, el abogado debe usar la moderación y energía adecuadas, tratando de decir nada más que lo necesario al patrocinio que se le ha confiado. En la crítica del fallo o de los actos de un magistrado, y en las contestaciones y réplicas dirigidas al colega adversario, debe mantener el máximo de respeto, absteniéndose de toda expresión violenta o agraviante. Debe tratar a los litigantes, testigos y peritos del juicio con la consideración debida. La severidad en el trato que puedan imponer las exigencias de la </w:t>
      </w:r>
      <w:proofErr w:type="gramStart"/>
      <w:r w:rsidRPr="00283EBA">
        <w:rPr>
          <w:rFonts w:ascii="Fira Sans" w:eastAsia="Times New Roman" w:hAnsi="Fira Sans" w:cs="Times New Roman"/>
          <w:color w:val="707070"/>
          <w:sz w:val="23"/>
          <w:szCs w:val="23"/>
          <w:lang w:eastAsia="es-ES"/>
        </w:rPr>
        <w:t>defensa,</w:t>
      </w:r>
      <w:proofErr w:type="gramEnd"/>
      <w:r w:rsidRPr="00283EBA">
        <w:rPr>
          <w:rFonts w:ascii="Fira Sans" w:eastAsia="Times New Roman" w:hAnsi="Fira Sans" w:cs="Times New Roman"/>
          <w:color w:val="707070"/>
          <w:sz w:val="23"/>
          <w:szCs w:val="23"/>
          <w:lang w:eastAsia="es-ES"/>
        </w:rPr>
        <w:t xml:space="preserve"> no autoriza ninguna vejación inútil o violencia impropia. El cliente no tiene derecho de pedir a su abogado que falte a la parte contraria o que incurra en personalismos ofensivos.</w:t>
      </w:r>
      <w:r w:rsidRPr="00283EBA">
        <w:rPr>
          <w:rFonts w:ascii="Fira Sans" w:eastAsia="Times New Roman" w:hAnsi="Fira Sans" w:cs="Times New Roman"/>
          <w:color w:val="707070"/>
          <w:sz w:val="23"/>
          <w:szCs w:val="23"/>
          <w:lang w:eastAsia="es-ES"/>
        </w:rPr>
        <w:br/>
        <w:t xml:space="preserve">(Fed. 7; N. Y., 18; </w:t>
      </w:r>
      <w:proofErr w:type="spellStart"/>
      <w:r w:rsidRPr="00283EBA">
        <w:rPr>
          <w:rFonts w:ascii="Fira Sans" w:eastAsia="Times New Roman" w:hAnsi="Fira Sans" w:cs="Times New Roman"/>
          <w:color w:val="707070"/>
          <w:sz w:val="23"/>
          <w:szCs w:val="23"/>
          <w:lang w:eastAsia="es-ES"/>
        </w:rPr>
        <w:t>Poyec</w:t>
      </w:r>
      <w:proofErr w:type="spellEnd"/>
      <w:r w:rsidRPr="00283EBA">
        <w:rPr>
          <w:rFonts w:ascii="Fira Sans" w:eastAsia="Times New Roman" w:hAnsi="Fira Sans" w:cs="Times New Roman"/>
          <w:color w:val="707070"/>
          <w:sz w:val="23"/>
          <w:szCs w:val="23"/>
          <w:lang w:eastAsia="es-ES"/>
        </w:rPr>
        <w:t xml:space="preserve">. Fed. 6, </w:t>
      </w:r>
      <w:proofErr w:type="spellStart"/>
      <w:r w:rsidRPr="00283EBA">
        <w:rPr>
          <w:rFonts w:ascii="Fira Sans" w:eastAsia="Times New Roman" w:hAnsi="Fira Sans" w:cs="Times New Roman"/>
          <w:color w:val="707070"/>
          <w:sz w:val="23"/>
          <w:szCs w:val="23"/>
          <w:lang w:eastAsia="es-ES"/>
        </w:rPr>
        <w:t>Dec</w:t>
      </w:r>
      <w:proofErr w:type="spellEnd"/>
      <w:r w:rsidRPr="00283EBA">
        <w:rPr>
          <w:rFonts w:ascii="Fira Sans" w:eastAsia="Times New Roman" w:hAnsi="Fira Sans" w:cs="Times New Roman"/>
          <w:color w:val="707070"/>
          <w:sz w:val="23"/>
          <w:szCs w:val="23"/>
          <w:lang w:eastAsia="es-ES"/>
        </w:rPr>
        <w:t>.)</w:t>
      </w:r>
    </w:p>
    <w:p w14:paraId="6C7975FF"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20 – PUNTUALIDAD.</w:t>
      </w:r>
      <w:r w:rsidRPr="00283EBA">
        <w:rPr>
          <w:rFonts w:ascii="Fira Sans" w:eastAsia="Times New Roman" w:hAnsi="Fira Sans" w:cs="Times New Roman"/>
          <w:color w:val="707070"/>
          <w:sz w:val="23"/>
          <w:szCs w:val="23"/>
          <w:lang w:eastAsia="es-ES"/>
        </w:rPr>
        <w:br/>
        <w:t>Es deber del abogado ser puntual con los tribunales y sus colegas, con los clientes y con las partes contrarias, y ser preciso y directo en todo cuanto se expida.</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24; N. Y., 21)</w:t>
      </w:r>
    </w:p>
    <w:p w14:paraId="0AB0B5BF"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SECCION SEGUNDA</w:t>
      </w:r>
      <w:r w:rsidRPr="00283EBA">
        <w:rPr>
          <w:rFonts w:ascii="Fira Sans" w:eastAsia="Times New Roman" w:hAnsi="Fira Sans" w:cs="Times New Roman"/>
          <w:color w:val="707070"/>
          <w:sz w:val="23"/>
          <w:szCs w:val="23"/>
          <w:lang w:eastAsia="es-ES"/>
        </w:rPr>
        <w:br/>
        <w:t>RELACIONES DE LOS ABOGADOS CON LOS TRIBUNALES Y DEMAS AUTORIDADES</w:t>
      </w:r>
    </w:p>
    <w:p w14:paraId="38390879"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lastRenderedPageBreak/>
        <w:t>ART. 21 – RESPETO Y APOYO A LA MAGISTRATURA. ACUSACION DE MAGISTRADOS Y FUNCIONARIOS.</w:t>
      </w:r>
      <w:r w:rsidRPr="00283EBA">
        <w:rPr>
          <w:rFonts w:ascii="Fira Sans" w:eastAsia="Times New Roman" w:hAnsi="Fira Sans" w:cs="Times New Roman"/>
          <w:color w:val="707070"/>
          <w:sz w:val="23"/>
          <w:szCs w:val="23"/>
          <w:lang w:eastAsia="es-ES"/>
        </w:rPr>
        <w:br/>
        <w:t>Es deber de los abogados guardar a los magistrados el respeto y la consideración que corresponden a su función social.</w:t>
      </w:r>
      <w:r w:rsidRPr="00283EBA">
        <w:rPr>
          <w:rFonts w:ascii="Fira Sans" w:eastAsia="Times New Roman" w:hAnsi="Fira Sans" w:cs="Times New Roman"/>
          <w:color w:val="707070"/>
          <w:sz w:val="23"/>
          <w:szCs w:val="23"/>
          <w:lang w:eastAsia="es-ES"/>
        </w:rPr>
        <w:br/>
        <w:t>No siendo los jueces enteramente libres para defenderse, tienen derecho a esperar la ayuda del foro contra las críticas injustas. Frente a motivos fundados de serias quejas contra un magistrado, es derecho y deber de los abogados presentar la denuncia o acusación ante las autoridades o ante sus Colegios. En tales casos, los abogados que los formulen deben ser apoyados por sus colegas.</w:t>
      </w:r>
      <w:r w:rsidRPr="00283EBA">
        <w:rPr>
          <w:rFonts w:ascii="Fira Sans" w:eastAsia="Times New Roman" w:hAnsi="Fira Sans" w:cs="Times New Roman"/>
          <w:color w:val="707070"/>
          <w:sz w:val="23"/>
          <w:szCs w:val="23"/>
          <w:lang w:eastAsia="es-ES"/>
        </w:rPr>
        <w:br/>
        <w:t>La presente norma se hace extensiva a todo funcionario ante quien deban actuar los abogados en el ejercicio de su profesión.</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17, 18, 19 y 20; Fed. 40 y 45; N. Y., 1)</w:t>
      </w:r>
    </w:p>
    <w:p w14:paraId="7F06EA9C"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22 – NOMBRAMIENTO Y ACTIVIDAD DE MAGISTRADOS. ASPIRACION A LA MAGISTRATURA.</w:t>
      </w:r>
      <w:r w:rsidRPr="00283EBA">
        <w:rPr>
          <w:rFonts w:ascii="Fira Sans" w:eastAsia="Times New Roman" w:hAnsi="Fira Sans" w:cs="Times New Roman"/>
          <w:color w:val="707070"/>
          <w:sz w:val="23"/>
          <w:szCs w:val="23"/>
          <w:lang w:eastAsia="es-ES"/>
        </w:rPr>
        <w:br/>
        <w:t>Es deber de los abogados procurar por todos los medios lícitos que el nombramiento de magistrados se haga en consideración exclusiva a sus aptitudes para el cargo y que los jueces se contraigan a su función, apartándose de actividades distintas a la judicatura, que impliquen el riesgo de comprometer su imparcialidad o disminuyan la jerarquía de su investidura.</w:t>
      </w:r>
      <w:r w:rsidRPr="00283EBA">
        <w:rPr>
          <w:rFonts w:ascii="Fira Sans" w:eastAsia="Times New Roman" w:hAnsi="Fira Sans" w:cs="Times New Roman"/>
          <w:color w:val="707070"/>
          <w:sz w:val="23"/>
          <w:szCs w:val="23"/>
          <w:lang w:eastAsia="es-ES"/>
        </w:rPr>
        <w:br/>
        <w:t>La aspiración de los abogados al desempeño de funciones judiciales, debe estar inspirada en una estimación imparcial de su idoneidad para aportar honor al cargo, y no por el deseo de obtener las distinciones y ventajas que el cargo pueda significar.</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18; N. Y., 2)</w:t>
      </w:r>
    </w:p>
    <w:p w14:paraId="47636F03"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ART.23 – INFLUENCIAS PERSONALES SOBRE EL JUZGADOR. COMUNICACION PRIVADA CON EL JUEZ.</w:t>
      </w:r>
      <w:r w:rsidRPr="00283EBA">
        <w:rPr>
          <w:rFonts w:ascii="Fira Sans" w:eastAsia="Times New Roman" w:hAnsi="Fira Sans" w:cs="Times New Roman"/>
          <w:color w:val="707070"/>
          <w:sz w:val="23"/>
          <w:szCs w:val="23"/>
          <w:lang w:eastAsia="es-ES"/>
        </w:rPr>
        <w:br/>
        <w:t>El abogado no debe ejercer influencia sobre el juzgador, apelando a vinculaciones políticas, de amistad o de otra índole, o recurriendo a cualquier otro medio que no sea el de convencer con razonamiento.</w:t>
      </w:r>
      <w:r w:rsidRPr="00283EBA">
        <w:rPr>
          <w:rFonts w:ascii="Fira Sans" w:eastAsia="Times New Roman" w:hAnsi="Fira Sans" w:cs="Times New Roman"/>
          <w:color w:val="707070"/>
          <w:sz w:val="23"/>
          <w:szCs w:val="23"/>
          <w:lang w:eastAsia="es-ES"/>
        </w:rPr>
        <w:br/>
        <w:t>Las atenciones excesivas con los jueces y las familiaridades no usuales, deben ser prudentemente evitadas por los abogados cuando, aún motivadas por relaciones personales, puedan suscitar falsas o equivocadas interpretaciones de sus motivos.</w:t>
      </w:r>
      <w:r w:rsidRPr="00283EBA">
        <w:rPr>
          <w:rFonts w:ascii="Fira Sans" w:eastAsia="Times New Roman" w:hAnsi="Fira Sans" w:cs="Times New Roman"/>
          <w:color w:val="707070"/>
          <w:sz w:val="23"/>
          <w:szCs w:val="23"/>
          <w:lang w:eastAsia="es-ES"/>
        </w:rPr>
        <w:br/>
        <w:t xml:space="preserve">El abogado debe abstenerse de comunicarse o discutir en privado con los jueces, respecto del mérito de las causas sometidas a su decisión, salvo casos de justificada urgencia. Puede hacerlo en el despacho de los magistrados, fuera de la actuación ordinaria de las causas, para urgir pronunciamientos o reforzar oralmente sus argumentaciones. Pero en ninguna de ambas hipótesis es admisible </w:t>
      </w:r>
      <w:proofErr w:type="gramStart"/>
      <w:r w:rsidRPr="00283EBA">
        <w:rPr>
          <w:rFonts w:ascii="Fira Sans" w:eastAsia="Times New Roman" w:hAnsi="Fira Sans" w:cs="Times New Roman"/>
          <w:color w:val="707070"/>
          <w:sz w:val="23"/>
          <w:szCs w:val="23"/>
          <w:lang w:eastAsia="es-ES"/>
        </w:rPr>
        <w:t>que</w:t>
      </w:r>
      <w:proofErr w:type="gramEnd"/>
      <w:r w:rsidRPr="00283EBA">
        <w:rPr>
          <w:rFonts w:ascii="Fira Sans" w:eastAsia="Times New Roman" w:hAnsi="Fira Sans" w:cs="Times New Roman"/>
          <w:color w:val="707070"/>
          <w:sz w:val="23"/>
          <w:szCs w:val="23"/>
          <w:lang w:eastAsia="es-ES"/>
        </w:rPr>
        <w:t xml:space="preserve"> en ausencia del abogado contrario, se aduzcan motivos y consideraciones distintos de los que constan en autos.</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22; Fed. 43; N. Y., 3;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10, Et. y 5, </w:t>
      </w:r>
      <w:proofErr w:type="spellStart"/>
      <w:r w:rsidRPr="00283EBA">
        <w:rPr>
          <w:rFonts w:ascii="Fira Sans" w:eastAsia="Times New Roman" w:hAnsi="Fira Sans" w:cs="Times New Roman"/>
          <w:color w:val="707070"/>
          <w:sz w:val="23"/>
          <w:szCs w:val="23"/>
          <w:lang w:eastAsia="es-ES"/>
        </w:rPr>
        <w:t>Dec</w:t>
      </w:r>
      <w:proofErr w:type="spellEnd"/>
      <w:r w:rsidRPr="00283EBA">
        <w:rPr>
          <w:rFonts w:ascii="Fira Sans" w:eastAsia="Times New Roman" w:hAnsi="Fira Sans" w:cs="Times New Roman"/>
          <w:color w:val="707070"/>
          <w:sz w:val="23"/>
          <w:szCs w:val="23"/>
          <w:lang w:eastAsia="es-ES"/>
        </w:rPr>
        <w:t>.)</w:t>
      </w:r>
    </w:p>
    <w:p w14:paraId="4CA6A82C"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24 – RECUSACIONES.</w:t>
      </w:r>
      <w:r w:rsidRPr="00283EBA">
        <w:rPr>
          <w:rFonts w:ascii="Fira Sans" w:eastAsia="Times New Roman" w:hAnsi="Fira Sans" w:cs="Times New Roman"/>
          <w:color w:val="707070"/>
          <w:sz w:val="23"/>
          <w:szCs w:val="23"/>
          <w:lang w:eastAsia="es-ES"/>
        </w:rPr>
        <w:br/>
        <w:t xml:space="preserve">El abogado debe hacer uso del recurso excepcional de las recusaciones con gran moderación, recordando que el abuso de ellas compromete la majestad de la justicia y la dignidad de la profesión. (Fed. 41;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7, </w:t>
      </w:r>
      <w:proofErr w:type="spellStart"/>
      <w:r w:rsidRPr="00283EBA">
        <w:rPr>
          <w:rFonts w:ascii="Fira Sans" w:eastAsia="Times New Roman" w:hAnsi="Fira Sans" w:cs="Times New Roman"/>
          <w:color w:val="707070"/>
          <w:sz w:val="23"/>
          <w:szCs w:val="23"/>
          <w:lang w:eastAsia="es-ES"/>
        </w:rPr>
        <w:t>Dec</w:t>
      </w:r>
      <w:proofErr w:type="spellEnd"/>
      <w:r w:rsidRPr="00283EBA">
        <w:rPr>
          <w:rFonts w:ascii="Fira Sans" w:eastAsia="Times New Roman" w:hAnsi="Fira Sans" w:cs="Times New Roman"/>
          <w:color w:val="707070"/>
          <w:sz w:val="23"/>
          <w:szCs w:val="23"/>
          <w:lang w:eastAsia="es-ES"/>
        </w:rPr>
        <w:t>.).</w:t>
      </w:r>
    </w:p>
    <w:p w14:paraId="308E70E8"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lastRenderedPageBreak/>
        <w:t>SECCION TERCERA</w:t>
      </w:r>
      <w:r w:rsidRPr="00283EBA">
        <w:rPr>
          <w:rFonts w:ascii="Fira Sans" w:eastAsia="Times New Roman" w:hAnsi="Fira Sans" w:cs="Times New Roman"/>
          <w:color w:val="707070"/>
          <w:sz w:val="23"/>
          <w:szCs w:val="23"/>
          <w:lang w:eastAsia="es-ES"/>
        </w:rPr>
        <w:br/>
        <w:t>RELACIONES DE LOS ABOGADOS CON SUS CLIENTES</w:t>
      </w:r>
    </w:p>
    <w:p w14:paraId="638E54B6"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25 – OBLIGACIONES PARA CON EL CLIENTE.</w:t>
      </w:r>
      <w:r w:rsidRPr="00283EBA">
        <w:rPr>
          <w:rFonts w:ascii="Fira Sans" w:eastAsia="Times New Roman" w:hAnsi="Fira Sans" w:cs="Times New Roman"/>
          <w:color w:val="707070"/>
          <w:sz w:val="23"/>
          <w:szCs w:val="23"/>
          <w:lang w:eastAsia="es-ES"/>
        </w:rPr>
        <w:br/>
        <w:t>El abogado debe realizar plenamente la gestión y defensa de los intereses de su cliente. Ningún temor a la antipatía del juzgador ni a la impopularidad, ha de detenerle en el desempeño de su deber. El cliente tiene derecho a los beneficios de todos los recursos y defensas autorizados por la ley, y debe esperar de su abogado que apele a todos esos recursos y defensas.</w:t>
      </w:r>
      <w:r w:rsidRPr="00283EBA">
        <w:rPr>
          <w:rFonts w:ascii="Fira Sans" w:eastAsia="Times New Roman" w:hAnsi="Fira Sans" w:cs="Times New Roman"/>
          <w:color w:val="707070"/>
          <w:sz w:val="23"/>
          <w:szCs w:val="23"/>
          <w:lang w:eastAsia="es-ES"/>
        </w:rPr>
        <w:br/>
        <w:t>Pero tendrá presente que la misión del abogado debe ser cumplida dentro de los límites de la ley, y que debe obedecer a su conciencia y no a la de su cliente.</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25; Fed. 21; N. Y. 15)</w:t>
      </w:r>
    </w:p>
    <w:p w14:paraId="6654C18D"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26 – ASUNTOS POSTERIORES, CONTRARIOS A LOS INTERESES DEL CLIENTE, CONFIADOS EN SECRETO.</w:t>
      </w:r>
      <w:r w:rsidRPr="00283EBA">
        <w:rPr>
          <w:rFonts w:ascii="Fira Sans" w:eastAsia="Times New Roman" w:hAnsi="Fira Sans" w:cs="Times New Roman"/>
          <w:color w:val="707070"/>
          <w:sz w:val="23"/>
          <w:szCs w:val="23"/>
          <w:lang w:eastAsia="es-ES"/>
        </w:rPr>
        <w:br/>
        <w:t>El deber de patrocinar al cliente con absoluta fidelidad y de no revelar sus secretos y confidencias, impide al abogado la aceptación subsiguiente de tareas profesionales en asuntos que afecten el interés del cliente, con respecto a los cuales se le haya hecho alguna confidencia.</w:t>
      </w:r>
      <w:r w:rsidRPr="00283EBA">
        <w:rPr>
          <w:rFonts w:ascii="Fira Sans" w:eastAsia="Times New Roman" w:hAnsi="Fira Sans" w:cs="Times New Roman"/>
          <w:color w:val="707070"/>
          <w:sz w:val="23"/>
          <w:szCs w:val="23"/>
          <w:lang w:eastAsia="es-ES"/>
        </w:rPr>
        <w:br/>
        <w:t>(N. Y., 6)</w:t>
      </w:r>
    </w:p>
    <w:p w14:paraId="5C922C97"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27 – CONOCIMIENTO DE LOS ASUNTOS. ASEVERACIONES SOBRE SU EXITO Y CONVICCION PERSONAL DEL ABOGADO.</w:t>
      </w:r>
      <w:r w:rsidRPr="00283EBA">
        <w:rPr>
          <w:rFonts w:ascii="Fira Sans" w:eastAsia="Times New Roman" w:hAnsi="Fira Sans" w:cs="Times New Roman"/>
          <w:color w:val="707070"/>
          <w:sz w:val="23"/>
          <w:szCs w:val="23"/>
          <w:lang w:eastAsia="es-ES"/>
        </w:rPr>
        <w:br/>
        <w:t>El abogado debe tratar de obtener pleno conocimiento de la causa de su cliente antes de emitir opinión sobre ella, pero no debe nunca asegurar el éxito del pleito, limitándose a significarle si su derecho está o no amparado por la ley y cuáles son, en su caso, sus probabilidades, sin adelantarle una certeza que él mismo no puede tener.</w:t>
      </w:r>
      <w:r w:rsidRPr="00283EBA">
        <w:rPr>
          <w:rFonts w:ascii="Fira Sans" w:eastAsia="Times New Roman" w:hAnsi="Fira Sans" w:cs="Times New Roman"/>
          <w:color w:val="707070"/>
          <w:sz w:val="23"/>
          <w:szCs w:val="23"/>
          <w:lang w:eastAsia="es-ES"/>
        </w:rPr>
        <w:br/>
        <w:t>El abogado debe abstenerse de afirmar como argumento en juicio, su convicción personal sobre la inocencia de su cliente o la justicia de su causa.</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26; Fed. 24; N. Y. 8 y 15;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Fed. 11, Et.)</w:t>
      </w:r>
    </w:p>
    <w:p w14:paraId="6EC58C0C"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28 – ACLARACIONES AL CLIENTE. CONFLICTO DE INTERESES.</w:t>
      </w:r>
      <w:r w:rsidRPr="00283EBA">
        <w:rPr>
          <w:rFonts w:ascii="Fira Sans" w:eastAsia="Times New Roman" w:hAnsi="Fira Sans" w:cs="Times New Roman"/>
          <w:color w:val="707070"/>
          <w:sz w:val="23"/>
          <w:szCs w:val="23"/>
          <w:lang w:eastAsia="es-ES"/>
        </w:rPr>
        <w:br/>
        <w:t>Es deber del abogado enterar al cliente de todas las circunstancias que puedan influir sobre él, respecto de la elección de abogado.</w:t>
      </w:r>
      <w:r w:rsidRPr="00283EBA">
        <w:rPr>
          <w:rFonts w:ascii="Fira Sans" w:eastAsia="Times New Roman" w:hAnsi="Fira Sans" w:cs="Times New Roman"/>
          <w:color w:val="707070"/>
          <w:sz w:val="23"/>
          <w:szCs w:val="23"/>
          <w:lang w:eastAsia="es-ES"/>
        </w:rPr>
        <w:br/>
        <w:t>Es contrario a la profesión representar intereses opuestos, excepto mediando consentimiento unánime prestado, después de completa aclaración de los hechos. Dentro del sentido de esta regla, existen intereses encontrados cuando se debe simultáneamente defender e impugnar una misma medida.</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29; N. Y. 6)</w:t>
      </w:r>
    </w:p>
    <w:p w14:paraId="2B9A977B"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29 – RENUNCIA AL PATROCINIO.</w:t>
      </w:r>
      <w:r w:rsidRPr="00283EBA">
        <w:rPr>
          <w:rFonts w:ascii="Fira Sans" w:eastAsia="Times New Roman" w:hAnsi="Fira Sans" w:cs="Times New Roman"/>
          <w:color w:val="707070"/>
          <w:sz w:val="23"/>
          <w:szCs w:val="23"/>
          <w:lang w:eastAsia="es-ES"/>
        </w:rPr>
        <w:br/>
        <w:t xml:space="preserve">Una vez aceptado el patrocinio de un asunto, el abogado no podrá renunciarlo sino por causa justificada sobreviniente o anterior recién conocida, especialmente que afecte su honor, dignidad o conciencia o implique incumplimiento de las obligaciones morales o materiales del cliente hacia el abogado o haga necesaria la intervención exclusiva de profesional especializado. Pero, aún en este caso, debe cuidar que su alejamiento no sea intempestivo y perjudicial al cliente, y, en todos los casos, reservar las causas que lo hayan determinado a alejarse, cuando la revelación pueda perjudicar al </w:t>
      </w:r>
      <w:r w:rsidRPr="00283EBA">
        <w:rPr>
          <w:rFonts w:ascii="Fira Sans" w:eastAsia="Times New Roman" w:hAnsi="Fira Sans" w:cs="Times New Roman"/>
          <w:color w:val="707070"/>
          <w:sz w:val="23"/>
          <w:szCs w:val="23"/>
          <w:lang w:eastAsia="es-ES"/>
        </w:rPr>
        <w:lastRenderedPageBreak/>
        <w:t>cliente.</w:t>
      </w:r>
      <w:r w:rsidRPr="00283EBA">
        <w:rPr>
          <w:rFonts w:ascii="Fira Sans" w:eastAsia="Times New Roman" w:hAnsi="Fira Sans" w:cs="Times New Roman"/>
          <w:color w:val="707070"/>
          <w:sz w:val="23"/>
          <w:szCs w:val="23"/>
          <w:lang w:eastAsia="es-ES"/>
        </w:rPr>
        <w:br/>
        <w:t>Aunque la renuncia se produzca antes de asumir el patrocinio, el abogado debe considerarse hacia el cliente con las mismas obligaciones que si lo hubiera desempeñado.</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30; Fed. 20, 22 y 23)</w:t>
      </w:r>
    </w:p>
    <w:p w14:paraId="64B20B8B"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30 – REEMPLAZO POR COLEGA.</w:t>
      </w:r>
      <w:r w:rsidRPr="00283EBA">
        <w:rPr>
          <w:rFonts w:ascii="Fira Sans" w:eastAsia="Times New Roman" w:hAnsi="Fira Sans" w:cs="Times New Roman"/>
          <w:color w:val="707070"/>
          <w:sz w:val="23"/>
          <w:szCs w:val="23"/>
          <w:lang w:eastAsia="es-ES"/>
        </w:rPr>
        <w:br/>
        <w:t>En general, el abogado no debe, sin consentimiento del cliente, hacerse reemplazar por otro en la defensa o patrocinio confiados. Empero, puede proceder a ese reemplazo en caso de impedimento súbito o imprevisto, dando inmediato aviso al cliente.</w:t>
      </w:r>
      <w:r w:rsidRPr="00283EBA">
        <w:rPr>
          <w:rFonts w:ascii="Fira Sans" w:eastAsia="Times New Roman" w:hAnsi="Fira Sans" w:cs="Times New Roman"/>
          <w:color w:val="707070"/>
          <w:sz w:val="23"/>
          <w:szCs w:val="23"/>
          <w:lang w:eastAsia="es-ES"/>
        </w:rPr>
        <w:br/>
        <w:t>(Fed. 26)</w:t>
      </w:r>
    </w:p>
    <w:p w14:paraId="1D71C6BD"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31 – COLABORACION PROFESIONAL EN LA DEFENSA DEL CLIENTE Y CONFLICTO DE OPINIONES.</w:t>
      </w:r>
      <w:r w:rsidRPr="00283EBA">
        <w:rPr>
          <w:rFonts w:ascii="Fira Sans" w:eastAsia="Times New Roman" w:hAnsi="Fira Sans" w:cs="Times New Roman"/>
          <w:color w:val="707070"/>
          <w:sz w:val="23"/>
          <w:szCs w:val="23"/>
          <w:lang w:eastAsia="es-ES"/>
        </w:rPr>
        <w:br/>
        <w:t>La proposición el cliente de dar intervención a otro abogado adicional, no debe ser considerada como prueba de falta de confianza, pues el asunto debe ser dejado al arbitrio del cliente, y, por regla general, aceptarse la colaboración. Sin embargo, el abogado debe rehusar la asociación de otro colega, si no le resulta grata, declinando el patrocinio confiado.</w:t>
      </w:r>
      <w:r w:rsidRPr="00283EBA">
        <w:rPr>
          <w:rFonts w:ascii="Fira Sans" w:eastAsia="Times New Roman" w:hAnsi="Fira Sans" w:cs="Times New Roman"/>
          <w:color w:val="707070"/>
          <w:sz w:val="23"/>
          <w:szCs w:val="23"/>
          <w:lang w:eastAsia="es-ES"/>
        </w:rPr>
        <w:br/>
        <w:t>Cuando los abogados que colaboran en un asunto discrepan, el conflicto de opiniones debe ser expuesto al cliente para su resolución final. La decisión debe ser aceptada, a menos que la diferencia la vuelva impracticable para el abogado cuya opinión ha sido rehusada, en cuyo caso corresponde se lo dispense de seguir interviniendo.</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44; N. Y., 7)</w:t>
      </w:r>
    </w:p>
    <w:p w14:paraId="30E20213"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32 – CONDUCTA INCORRECTA DEL CLIENTE.</w:t>
      </w:r>
      <w:r w:rsidRPr="00283EBA">
        <w:rPr>
          <w:rFonts w:ascii="Fira Sans" w:eastAsia="Times New Roman" w:hAnsi="Fira Sans" w:cs="Times New Roman"/>
          <w:color w:val="707070"/>
          <w:sz w:val="23"/>
          <w:szCs w:val="23"/>
          <w:lang w:eastAsia="es-ES"/>
        </w:rPr>
        <w:br/>
        <w:t>I) El abogado debe procurar que sus clientes no incurran en la comisión de actos reprobados por las presentes normas y velar porque guarden respeto a los magistrados y funcionarios, a la contraparte, a sus abogados y a los terceros que intervengan en el asunto. Si el cliente persiste en su actitud, el abogado debe renunciar al patrocinio.</w:t>
      </w:r>
      <w:r w:rsidRPr="00283EBA">
        <w:rPr>
          <w:rFonts w:ascii="Fira Sans" w:eastAsia="Times New Roman" w:hAnsi="Fira Sans" w:cs="Times New Roman"/>
          <w:color w:val="707070"/>
          <w:sz w:val="23"/>
          <w:szCs w:val="23"/>
          <w:lang w:eastAsia="es-ES"/>
        </w:rPr>
        <w:br/>
        <w:t xml:space="preserve">II) Cuando el abogado descubre en el juicio una equivocación o una impostura que beneficie injustamente a su cliente, deberá comunicárselo a fin de que la rectifique y renuncie al provecho que de ella pudiera obtener. </w:t>
      </w:r>
      <w:proofErr w:type="gramStart"/>
      <w:r w:rsidRPr="00283EBA">
        <w:rPr>
          <w:rFonts w:ascii="Fira Sans" w:eastAsia="Times New Roman" w:hAnsi="Fira Sans" w:cs="Times New Roman"/>
          <w:color w:val="707070"/>
          <w:sz w:val="23"/>
          <w:szCs w:val="23"/>
          <w:lang w:eastAsia="es-ES"/>
        </w:rPr>
        <w:t>En caso que</w:t>
      </w:r>
      <w:proofErr w:type="gramEnd"/>
      <w:r w:rsidRPr="00283EBA">
        <w:rPr>
          <w:rFonts w:ascii="Fira Sans" w:eastAsia="Times New Roman" w:hAnsi="Fira Sans" w:cs="Times New Roman"/>
          <w:color w:val="707070"/>
          <w:sz w:val="23"/>
          <w:szCs w:val="23"/>
          <w:lang w:eastAsia="es-ES"/>
        </w:rPr>
        <w:t xml:space="preserve"> el cliente no esté conforme, el abogado debe renunciar al patrocinio.</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31 y 32; Fed. 21; N. Y., 16;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8, </w:t>
      </w:r>
      <w:proofErr w:type="spellStart"/>
      <w:r w:rsidRPr="00283EBA">
        <w:rPr>
          <w:rFonts w:ascii="Fira Sans" w:eastAsia="Times New Roman" w:hAnsi="Fira Sans" w:cs="Times New Roman"/>
          <w:color w:val="707070"/>
          <w:sz w:val="23"/>
          <w:szCs w:val="23"/>
          <w:lang w:eastAsia="es-ES"/>
        </w:rPr>
        <w:t>Deb</w:t>
      </w:r>
      <w:proofErr w:type="spellEnd"/>
      <w:r w:rsidRPr="00283EBA">
        <w:rPr>
          <w:rFonts w:ascii="Fira Sans" w:eastAsia="Times New Roman" w:hAnsi="Fira Sans" w:cs="Times New Roman"/>
          <w:color w:val="707070"/>
          <w:sz w:val="23"/>
          <w:szCs w:val="23"/>
          <w:lang w:eastAsia="es-ES"/>
        </w:rPr>
        <w:t xml:space="preserve">. </w:t>
      </w:r>
      <w:proofErr w:type="spellStart"/>
      <w:r w:rsidRPr="00283EBA">
        <w:rPr>
          <w:rFonts w:ascii="Fira Sans" w:eastAsia="Times New Roman" w:hAnsi="Fira Sans" w:cs="Times New Roman"/>
          <w:color w:val="707070"/>
          <w:sz w:val="23"/>
          <w:szCs w:val="23"/>
          <w:lang w:eastAsia="es-ES"/>
        </w:rPr>
        <w:t>Part</w:t>
      </w:r>
      <w:proofErr w:type="spellEnd"/>
      <w:r w:rsidRPr="00283EBA">
        <w:rPr>
          <w:rFonts w:ascii="Fira Sans" w:eastAsia="Times New Roman" w:hAnsi="Fira Sans" w:cs="Times New Roman"/>
          <w:color w:val="707070"/>
          <w:sz w:val="23"/>
          <w:szCs w:val="23"/>
          <w:lang w:eastAsia="es-ES"/>
        </w:rPr>
        <w:t>.)</w:t>
      </w:r>
    </w:p>
    <w:p w14:paraId="69765C54"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33 – HONORARIOS Y ANTICIPOS. CONTROVERSIAS ACERCA DE LOS HONORARIOS.</w:t>
      </w:r>
      <w:r w:rsidRPr="00283EBA">
        <w:rPr>
          <w:rFonts w:ascii="Fira Sans" w:eastAsia="Times New Roman" w:hAnsi="Fira Sans" w:cs="Times New Roman"/>
          <w:color w:val="707070"/>
          <w:sz w:val="23"/>
          <w:szCs w:val="23"/>
          <w:lang w:eastAsia="es-ES"/>
        </w:rPr>
        <w:br/>
        <w:t>El abogado debe ajustar la fijación y cobro de sus honorarios a las reglas de la ley.</w:t>
      </w:r>
      <w:r w:rsidRPr="00283EBA">
        <w:rPr>
          <w:rFonts w:ascii="Fira Sans" w:eastAsia="Times New Roman" w:hAnsi="Fira Sans" w:cs="Times New Roman"/>
          <w:color w:val="707070"/>
          <w:sz w:val="23"/>
          <w:szCs w:val="23"/>
          <w:lang w:eastAsia="es-ES"/>
        </w:rPr>
        <w:br/>
        <w:t>Puede solicitar del cliente entregas a cuenta de honorarios o gastos, siempre que observe la moderación adecuada a su ministerio.</w:t>
      </w:r>
      <w:r w:rsidRPr="00283EBA">
        <w:rPr>
          <w:rFonts w:ascii="Fira Sans" w:eastAsia="Times New Roman" w:hAnsi="Fira Sans" w:cs="Times New Roman"/>
          <w:color w:val="707070"/>
          <w:sz w:val="23"/>
          <w:szCs w:val="23"/>
          <w:lang w:eastAsia="es-ES"/>
        </w:rPr>
        <w:br/>
        <w:t xml:space="preserve">Debe evitar los apremios y toda controversia con el cliente acerca de los honorarios, hasta donde sea compatible con su dignidad y con el derecho a recibir la justa retribución. Sólo debe recurrir a la demanda contra su cliente para impedir la injusticia, la injustificada demora o el fraude, y en tal caso se </w:t>
      </w:r>
      <w:r w:rsidRPr="00283EBA">
        <w:rPr>
          <w:rFonts w:ascii="Fira Sans" w:eastAsia="Times New Roman" w:hAnsi="Fira Sans" w:cs="Times New Roman"/>
          <w:color w:val="707070"/>
          <w:sz w:val="23"/>
          <w:szCs w:val="23"/>
          <w:lang w:eastAsia="es-ES"/>
        </w:rPr>
        <w:lastRenderedPageBreak/>
        <w:t>aconseja al abogado se haga representar o patrocinar por un colega.</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38; Fed. 34, 35 y 37; N. Y., 14)</w:t>
      </w:r>
    </w:p>
    <w:p w14:paraId="7CC10304"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34 – ADQUISICION DE INTERESES EN EL ASUNTO.</w:t>
      </w:r>
      <w:r w:rsidRPr="00283EBA">
        <w:rPr>
          <w:rFonts w:ascii="Fira Sans" w:eastAsia="Times New Roman" w:hAnsi="Fira Sans" w:cs="Times New Roman"/>
          <w:color w:val="707070"/>
          <w:sz w:val="23"/>
          <w:szCs w:val="23"/>
          <w:lang w:eastAsia="es-ES"/>
        </w:rPr>
        <w:br/>
        <w:t>Es recomendable que el abogado no adquiera interés pecuniario de ninguna clase relativo al asunto que patrocina o haya patrocinado, ni directa o indirectamente bienes pertenecientes al juicio en los remates judiciales que sobrevengan, aunque sea por razón del cobro de sus honorarios; ni acepte en pago de éstos donación de bienes que hayan pertenecido a la causa patrocinada.</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37; N. Y. 10)</w:t>
      </w:r>
    </w:p>
    <w:p w14:paraId="139D9E00"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35 – BIENES DEL CLIENTE.</w:t>
      </w:r>
      <w:r w:rsidRPr="00283EBA">
        <w:rPr>
          <w:rFonts w:ascii="Fira Sans" w:eastAsia="Times New Roman" w:hAnsi="Fira Sans" w:cs="Times New Roman"/>
          <w:color w:val="707070"/>
          <w:sz w:val="23"/>
          <w:szCs w:val="23"/>
          <w:lang w:eastAsia="es-ES"/>
        </w:rPr>
        <w:br/>
        <w:t>El abogado debe dar aviso inmediato a su cliente, de los bienes y dinero que reciba para él y entregárselos tan pronto aquél los solicite. La demora en comunicar o restituir, constituye falta grave a la ética profesional.</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39; Fed. 25; N. Y., 11;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Fed. 6, Et.)</w:t>
      </w:r>
    </w:p>
    <w:p w14:paraId="20C32F0F"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SECCION CUARTA</w:t>
      </w:r>
      <w:r w:rsidRPr="00283EBA">
        <w:rPr>
          <w:rFonts w:ascii="Fira Sans" w:eastAsia="Times New Roman" w:hAnsi="Fira Sans" w:cs="Times New Roman"/>
          <w:color w:val="707070"/>
          <w:sz w:val="23"/>
          <w:szCs w:val="23"/>
          <w:lang w:eastAsia="es-ES"/>
        </w:rPr>
        <w:br/>
        <w:t>RELACIONES DEL ABOGADO CON SUS COLEGAS Y LA CONTRAPARTE</w:t>
      </w:r>
    </w:p>
    <w:p w14:paraId="7AF109BE"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36 – FRATERNIDAD ENTRE LOS ABOGADOS. DEBERES ENTRE SI.</w:t>
      </w:r>
      <w:r w:rsidRPr="00283EBA">
        <w:rPr>
          <w:rFonts w:ascii="Fira Sans" w:eastAsia="Times New Roman" w:hAnsi="Fira Sans" w:cs="Times New Roman"/>
          <w:color w:val="707070"/>
          <w:sz w:val="23"/>
          <w:szCs w:val="23"/>
          <w:lang w:eastAsia="es-ES"/>
        </w:rPr>
        <w:br/>
        <w:t>Entre los abogados debe haber fraternidad que enaltezca la profesión, y cada uno de ellos hacer cuanto esté a su alcance para procurarla.</w:t>
      </w:r>
      <w:r w:rsidRPr="00283EBA">
        <w:rPr>
          <w:rFonts w:ascii="Fira Sans" w:eastAsia="Times New Roman" w:hAnsi="Fira Sans" w:cs="Times New Roman"/>
          <w:color w:val="707070"/>
          <w:sz w:val="23"/>
          <w:szCs w:val="23"/>
          <w:lang w:eastAsia="es-ES"/>
        </w:rPr>
        <w:br/>
        <w:t>I) Los sentimientos hostiles que puedan existir entre los clientes, no deben influir en la conducta y disposición de los abogados entre sí. Deben evitar los personalismos, respetar la dignidad del colega y hacer que se la respete debidamente, impidiendo toda maledicencia del cliente hacia su anterior abogado o hacia el patrocinante de su adversario.</w:t>
      </w:r>
      <w:r w:rsidRPr="00283EBA">
        <w:rPr>
          <w:rFonts w:ascii="Fira Sans" w:eastAsia="Times New Roman" w:hAnsi="Fira Sans" w:cs="Times New Roman"/>
          <w:color w:val="707070"/>
          <w:sz w:val="23"/>
          <w:szCs w:val="23"/>
          <w:lang w:eastAsia="es-ES"/>
        </w:rPr>
        <w:br/>
        <w:t xml:space="preserve">II) La confianza, la lealtad y la h </w:t>
      </w:r>
      <w:proofErr w:type="spellStart"/>
      <w:r w:rsidRPr="00283EBA">
        <w:rPr>
          <w:rFonts w:ascii="Fira Sans" w:eastAsia="Times New Roman" w:hAnsi="Fira Sans" w:cs="Times New Roman"/>
          <w:color w:val="707070"/>
          <w:sz w:val="23"/>
          <w:szCs w:val="23"/>
          <w:lang w:eastAsia="es-ES"/>
        </w:rPr>
        <w:t>idalguía</w:t>
      </w:r>
      <w:proofErr w:type="spellEnd"/>
      <w:r w:rsidRPr="00283EBA">
        <w:rPr>
          <w:rFonts w:ascii="Fira Sans" w:eastAsia="Times New Roman" w:hAnsi="Fira Sans" w:cs="Times New Roman"/>
          <w:color w:val="707070"/>
          <w:sz w:val="23"/>
          <w:szCs w:val="23"/>
          <w:lang w:eastAsia="es-ES"/>
        </w:rPr>
        <w:t xml:space="preserve"> deben constituir la disposición habitual del abogado hacia sus colegas, a quienes facilitará la solución de impedimentos momentáneos que no les sean imputables, como ausencia, duelo, enfermedad u otros semejantes. Ningún apremio del cliente debe autorizarlo a apartarse de estas normas.</w:t>
      </w:r>
      <w:r w:rsidRPr="00283EBA">
        <w:rPr>
          <w:rFonts w:ascii="Fira Sans" w:eastAsia="Times New Roman" w:hAnsi="Fira Sans" w:cs="Times New Roman"/>
          <w:color w:val="707070"/>
          <w:sz w:val="23"/>
          <w:szCs w:val="23"/>
          <w:lang w:eastAsia="es-ES"/>
        </w:rPr>
        <w:br/>
        <w:t>III) Los esfuerzos directos o indirectos, para apoderarse de los asuntos de otros abogados o captarse sus clientes, son indignos de quienes se deben lealtad en el foro; pero es deber profesional dar consejos adecuados a quienes buscan ayuda contra abogados infieles o negligentes. Es recomendable, como norma general, informar previamente al colega imputado.</w:t>
      </w:r>
      <w:r w:rsidRPr="00283EBA">
        <w:rPr>
          <w:rFonts w:ascii="Fira Sans" w:eastAsia="Times New Roman" w:hAnsi="Fira Sans" w:cs="Times New Roman"/>
          <w:color w:val="707070"/>
          <w:sz w:val="23"/>
          <w:szCs w:val="23"/>
          <w:lang w:eastAsia="es-ES"/>
        </w:rPr>
        <w:br/>
        <w:t>IV) Todos los abogados intervinientes deben considerarse con idéntico interés solidario en el más rápido y económico desarrollo del proceso.</w:t>
      </w:r>
      <w:r w:rsidRPr="00283EBA">
        <w:rPr>
          <w:rFonts w:ascii="Fira Sans" w:eastAsia="Times New Roman" w:hAnsi="Fira Sans" w:cs="Times New Roman"/>
          <w:color w:val="707070"/>
          <w:sz w:val="23"/>
          <w:szCs w:val="23"/>
          <w:lang w:eastAsia="es-ES"/>
        </w:rPr>
        <w:br/>
        <w:t>Les alcanza el deber de no demorar el cumplimiento de las diligencias decretadas durante el litigio. Incurre en desconsideración para con sus colegas el abogado que, pese a solicitación de otro profesional, espere las notificaciones o intimaciones respectivas sin explicar las causas que justifiquen su demora.</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40; N. Y., 7 y 17;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4, </w:t>
      </w:r>
      <w:proofErr w:type="spellStart"/>
      <w:r w:rsidRPr="00283EBA">
        <w:rPr>
          <w:rFonts w:ascii="Fira Sans" w:eastAsia="Times New Roman" w:hAnsi="Fira Sans" w:cs="Times New Roman"/>
          <w:color w:val="707070"/>
          <w:sz w:val="23"/>
          <w:szCs w:val="23"/>
          <w:lang w:eastAsia="es-ES"/>
        </w:rPr>
        <w:t>Part</w:t>
      </w:r>
      <w:proofErr w:type="spellEnd"/>
      <w:r w:rsidRPr="00283EBA">
        <w:rPr>
          <w:rFonts w:ascii="Fira Sans" w:eastAsia="Times New Roman" w:hAnsi="Fira Sans" w:cs="Times New Roman"/>
          <w:color w:val="707070"/>
          <w:sz w:val="23"/>
          <w:szCs w:val="23"/>
          <w:lang w:eastAsia="es-ES"/>
        </w:rPr>
        <w:t>.)</w:t>
      </w:r>
    </w:p>
    <w:p w14:paraId="0C0FC02D"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37 – AYUDA A LOS ABOGADOS JOVENES.</w:t>
      </w:r>
      <w:r w:rsidRPr="00283EBA">
        <w:rPr>
          <w:rFonts w:ascii="Fira Sans" w:eastAsia="Times New Roman" w:hAnsi="Fira Sans" w:cs="Times New Roman"/>
          <w:color w:val="707070"/>
          <w:sz w:val="23"/>
          <w:szCs w:val="23"/>
          <w:lang w:eastAsia="es-ES"/>
        </w:rPr>
        <w:br/>
        <w:t xml:space="preserve">Los abogados jóvenes han de utilizar en los primeros tiempos del ejercicio de la profesión, como convenientes y en algunas circunstancias como necesarios, el </w:t>
      </w:r>
      <w:r w:rsidRPr="00283EBA">
        <w:rPr>
          <w:rFonts w:ascii="Fira Sans" w:eastAsia="Times New Roman" w:hAnsi="Fira Sans" w:cs="Times New Roman"/>
          <w:color w:val="707070"/>
          <w:sz w:val="23"/>
          <w:szCs w:val="23"/>
          <w:lang w:eastAsia="es-ES"/>
        </w:rPr>
        <w:lastRenderedPageBreak/>
        <w:t xml:space="preserve">consejo y la guía de abogados antiguos de su Colegio, quienes deben prestar esta ayuda desinteresadamente y del modo más amplio y eficaz. La omisión en reclamarlo por parte del abogado </w:t>
      </w:r>
      <w:proofErr w:type="gramStart"/>
      <w:r w:rsidRPr="00283EBA">
        <w:rPr>
          <w:rFonts w:ascii="Fira Sans" w:eastAsia="Times New Roman" w:hAnsi="Fira Sans" w:cs="Times New Roman"/>
          <w:color w:val="707070"/>
          <w:sz w:val="23"/>
          <w:szCs w:val="23"/>
          <w:lang w:eastAsia="es-ES"/>
        </w:rPr>
        <w:t>nuevo,</w:t>
      </w:r>
      <w:proofErr w:type="gramEnd"/>
      <w:r w:rsidRPr="00283EBA">
        <w:rPr>
          <w:rFonts w:ascii="Fira Sans" w:eastAsia="Times New Roman" w:hAnsi="Fira Sans" w:cs="Times New Roman"/>
          <w:color w:val="707070"/>
          <w:sz w:val="23"/>
          <w:szCs w:val="23"/>
          <w:lang w:eastAsia="es-ES"/>
        </w:rPr>
        <w:t xml:space="preserve"> será estimada al considerarse las transgresiones en que incurra. Asimismo, la negación de auxilio en la medida en que deba esperarse lo preste el abogado </w:t>
      </w:r>
      <w:proofErr w:type="gramStart"/>
      <w:r w:rsidRPr="00283EBA">
        <w:rPr>
          <w:rFonts w:ascii="Fira Sans" w:eastAsia="Times New Roman" w:hAnsi="Fira Sans" w:cs="Times New Roman"/>
          <w:color w:val="707070"/>
          <w:sz w:val="23"/>
          <w:szCs w:val="23"/>
          <w:lang w:eastAsia="es-ES"/>
        </w:rPr>
        <w:t>requerido,</w:t>
      </w:r>
      <w:proofErr w:type="gramEnd"/>
      <w:r w:rsidRPr="00283EBA">
        <w:rPr>
          <w:rFonts w:ascii="Fira Sans" w:eastAsia="Times New Roman" w:hAnsi="Fira Sans" w:cs="Times New Roman"/>
          <w:color w:val="707070"/>
          <w:sz w:val="23"/>
          <w:szCs w:val="23"/>
          <w:lang w:eastAsia="es-ES"/>
        </w:rPr>
        <w:t xml:space="preserve"> constituirá falta susceptible de sanción disciplinaria.</w:t>
      </w:r>
    </w:p>
    <w:p w14:paraId="534C4574"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38 – CONVENIOS ENTRE ABOGADOS.</w:t>
      </w:r>
      <w:r w:rsidRPr="00283EBA">
        <w:rPr>
          <w:rFonts w:ascii="Fira Sans" w:eastAsia="Times New Roman" w:hAnsi="Fira Sans" w:cs="Times New Roman"/>
          <w:color w:val="707070"/>
          <w:sz w:val="23"/>
          <w:szCs w:val="23"/>
          <w:lang w:eastAsia="es-ES"/>
        </w:rPr>
        <w:br/>
        <w:t xml:space="preserve">Los acuerdos celebrados entre abogados deben ser estrictamente cumplidos, aunque no se hayan ajustado a las normas legales. Los que fueren importantes para el cliente deberán ser documentados; pero el honor profesional exige que, </w:t>
      </w:r>
      <w:proofErr w:type="spellStart"/>
      <w:r w:rsidRPr="00283EBA">
        <w:rPr>
          <w:rFonts w:ascii="Fira Sans" w:eastAsia="Times New Roman" w:hAnsi="Fira Sans" w:cs="Times New Roman"/>
          <w:color w:val="707070"/>
          <w:sz w:val="23"/>
          <w:szCs w:val="23"/>
          <w:lang w:eastAsia="es-ES"/>
        </w:rPr>
        <w:t>aún</w:t>
      </w:r>
      <w:proofErr w:type="spellEnd"/>
      <w:r w:rsidRPr="00283EBA">
        <w:rPr>
          <w:rFonts w:ascii="Fira Sans" w:eastAsia="Times New Roman" w:hAnsi="Fira Sans" w:cs="Times New Roman"/>
          <w:color w:val="707070"/>
          <w:sz w:val="23"/>
          <w:szCs w:val="23"/>
          <w:lang w:eastAsia="es-ES"/>
        </w:rPr>
        <w:t xml:space="preserve"> no habiéndolo sido, se cumplan como si constaran en instrumento público.</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43)</w:t>
      </w:r>
    </w:p>
    <w:p w14:paraId="30115B71"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39 – TRATO CON LA CONTRAPARTE Y TESTIGOS.</w:t>
      </w:r>
      <w:r w:rsidRPr="00283EBA">
        <w:rPr>
          <w:rFonts w:ascii="Fira Sans" w:eastAsia="Times New Roman" w:hAnsi="Fira Sans" w:cs="Times New Roman"/>
          <w:color w:val="707070"/>
          <w:sz w:val="23"/>
          <w:szCs w:val="23"/>
          <w:lang w:eastAsia="es-ES"/>
        </w:rPr>
        <w:br/>
        <w:t xml:space="preserve">El abogado no debe tener trato directo ni indirecto con la contraparte. </w:t>
      </w:r>
      <w:proofErr w:type="spellStart"/>
      <w:r w:rsidRPr="00283EBA">
        <w:rPr>
          <w:rFonts w:ascii="Fira Sans" w:eastAsia="Times New Roman" w:hAnsi="Fira Sans" w:cs="Times New Roman"/>
          <w:color w:val="707070"/>
          <w:sz w:val="23"/>
          <w:szCs w:val="23"/>
          <w:lang w:eastAsia="es-ES"/>
        </w:rPr>
        <w:t>Unicamente</w:t>
      </w:r>
      <w:proofErr w:type="spellEnd"/>
      <w:r w:rsidRPr="00283EBA">
        <w:rPr>
          <w:rFonts w:ascii="Fira Sans" w:eastAsia="Times New Roman" w:hAnsi="Fira Sans" w:cs="Times New Roman"/>
          <w:color w:val="707070"/>
          <w:sz w:val="23"/>
          <w:szCs w:val="23"/>
          <w:lang w:eastAsia="es-ES"/>
        </w:rPr>
        <w:t xml:space="preserve"> por intermedio de su abogado deben ser gestionados convenios y transacciones.</w:t>
      </w:r>
      <w:r w:rsidRPr="00283EBA">
        <w:rPr>
          <w:rFonts w:ascii="Fira Sans" w:eastAsia="Times New Roman" w:hAnsi="Fira Sans" w:cs="Times New Roman"/>
          <w:color w:val="707070"/>
          <w:sz w:val="23"/>
          <w:szCs w:val="23"/>
          <w:lang w:eastAsia="es-ES"/>
        </w:rPr>
        <w:br/>
        <w:t>Cuando el adversario no tenga patrocinante, esté iniciado o no el pleito, y el asunto requiera razonablemente asesoramiento, el abogado debe exigirle dé intervención a otro abogado para tratar convenios o transacciones.</w:t>
      </w:r>
      <w:r w:rsidRPr="00283EBA">
        <w:rPr>
          <w:rFonts w:ascii="Fira Sans" w:eastAsia="Times New Roman" w:hAnsi="Fira Sans" w:cs="Times New Roman"/>
          <w:color w:val="707070"/>
          <w:sz w:val="23"/>
          <w:szCs w:val="23"/>
          <w:lang w:eastAsia="es-ES"/>
        </w:rPr>
        <w:br/>
        <w:t>El abogado puede entrevistar libremente a los testigos de una causa civil o penal en la que intervenga, pero no debe inducirlos por medio alguno a que se aparten de la verdad.</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41; Fed. 27; N. Y., 9;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4, </w:t>
      </w:r>
      <w:proofErr w:type="spellStart"/>
      <w:r w:rsidRPr="00283EBA">
        <w:rPr>
          <w:rFonts w:ascii="Fira Sans" w:eastAsia="Times New Roman" w:hAnsi="Fira Sans" w:cs="Times New Roman"/>
          <w:color w:val="707070"/>
          <w:sz w:val="23"/>
          <w:szCs w:val="23"/>
          <w:lang w:eastAsia="es-ES"/>
        </w:rPr>
        <w:t>Dec</w:t>
      </w:r>
      <w:proofErr w:type="spellEnd"/>
      <w:r w:rsidRPr="00283EBA">
        <w:rPr>
          <w:rFonts w:ascii="Fira Sans" w:eastAsia="Times New Roman" w:hAnsi="Fira Sans" w:cs="Times New Roman"/>
          <w:color w:val="707070"/>
          <w:sz w:val="23"/>
          <w:szCs w:val="23"/>
          <w:lang w:eastAsia="es-ES"/>
        </w:rPr>
        <w:t>.)</w:t>
      </w:r>
    </w:p>
    <w:p w14:paraId="24EDD1E6"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40 – SUSTITUCION EN EL PATROCINIO.</w:t>
      </w:r>
      <w:r w:rsidRPr="00283EBA">
        <w:rPr>
          <w:rFonts w:ascii="Fira Sans" w:eastAsia="Times New Roman" w:hAnsi="Fira Sans" w:cs="Times New Roman"/>
          <w:color w:val="707070"/>
          <w:sz w:val="23"/>
          <w:szCs w:val="23"/>
          <w:lang w:eastAsia="es-ES"/>
        </w:rPr>
        <w:br/>
        <w:t>El abogado debe dar aviso al colega que haya intervenido en un asunto, antes de aceptar el patrocinio o representación de la misma parte. El aviso previo no es necesario cuando el anterior colega ha renunciado expresamente al patrocinio o mandato. Sin embargo, es recomendable que el nuevo abogado haga saber al anterior su intervención en el asunto.</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xml:space="preserve">. 42; Fed. 46;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xml:space="preserve">. Fed. 9, </w:t>
      </w:r>
      <w:proofErr w:type="spellStart"/>
      <w:r w:rsidRPr="00283EBA">
        <w:rPr>
          <w:rFonts w:ascii="Fira Sans" w:eastAsia="Times New Roman" w:hAnsi="Fira Sans" w:cs="Times New Roman"/>
          <w:color w:val="707070"/>
          <w:sz w:val="23"/>
          <w:szCs w:val="23"/>
          <w:lang w:eastAsia="es-ES"/>
        </w:rPr>
        <w:t>Deb</w:t>
      </w:r>
      <w:proofErr w:type="spellEnd"/>
      <w:r w:rsidRPr="00283EBA">
        <w:rPr>
          <w:rFonts w:ascii="Fira Sans" w:eastAsia="Times New Roman" w:hAnsi="Fira Sans" w:cs="Times New Roman"/>
          <w:color w:val="707070"/>
          <w:sz w:val="23"/>
          <w:szCs w:val="23"/>
          <w:lang w:eastAsia="es-ES"/>
        </w:rPr>
        <w:t xml:space="preserve">. </w:t>
      </w:r>
      <w:proofErr w:type="spellStart"/>
      <w:r w:rsidRPr="00283EBA">
        <w:rPr>
          <w:rFonts w:ascii="Fira Sans" w:eastAsia="Times New Roman" w:hAnsi="Fira Sans" w:cs="Times New Roman"/>
          <w:color w:val="707070"/>
          <w:sz w:val="23"/>
          <w:szCs w:val="23"/>
          <w:lang w:eastAsia="es-ES"/>
        </w:rPr>
        <w:t>Part</w:t>
      </w:r>
      <w:proofErr w:type="spellEnd"/>
      <w:r w:rsidRPr="00283EBA">
        <w:rPr>
          <w:rFonts w:ascii="Fira Sans" w:eastAsia="Times New Roman" w:hAnsi="Fira Sans" w:cs="Times New Roman"/>
          <w:color w:val="707070"/>
          <w:sz w:val="23"/>
          <w:szCs w:val="23"/>
          <w:lang w:eastAsia="es-ES"/>
        </w:rPr>
        <w:t>.)</w:t>
      </w:r>
    </w:p>
    <w:p w14:paraId="529A21D8"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ART. 41 – DEBERES HACIA SU COLEGIO.</w:t>
      </w:r>
      <w:r w:rsidRPr="00283EBA">
        <w:rPr>
          <w:rFonts w:ascii="Fira Sans" w:eastAsia="Times New Roman" w:hAnsi="Fira Sans" w:cs="Times New Roman"/>
          <w:color w:val="707070"/>
          <w:sz w:val="23"/>
          <w:szCs w:val="23"/>
          <w:lang w:eastAsia="es-ES"/>
        </w:rPr>
        <w:br/>
        <w:t>Es deber del abogado prestar su concurso personal para el mejor éxito de los fines del Colegio a que pertenezca, y del Colegio de la Provincia. Los encargos y comisiones que se le confíen deben ser aceptados y cumplidos, excusándose sólo cuando pueda invocar causa justificada.</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47)</w:t>
      </w:r>
    </w:p>
    <w:p w14:paraId="7E114BA2"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t>SECCION QUINTA</w:t>
      </w:r>
      <w:r w:rsidRPr="00283EBA">
        <w:rPr>
          <w:rFonts w:ascii="Fira Sans" w:eastAsia="Times New Roman" w:hAnsi="Fira Sans" w:cs="Times New Roman"/>
          <w:color w:val="707070"/>
          <w:sz w:val="23"/>
          <w:szCs w:val="23"/>
          <w:lang w:eastAsia="es-ES"/>
        </w:rPr>
        <w:br/>
        <w:t>ART. 42 – APLICACION E INTERPRETACION DE ESTAS NORMAS. ALCANCE Y CUMPLIMIENTO.</w:t>
      </w:r>
      <w:r w:rsidRPr="00283EBA">
        <w:rPr>
          <w:rFonts w:ascii="Fira Sans" w:eastAsia="Times New Roman" w:hAnsi="Fira Sans" w:cs="Times New Roman"/>
          <w:color w:val="707070"/>
          <w:sz w:val="23"/>
          <w:szCs w:val="23"/>
          <w:lang w:eastAsia="es-ES"/>
        </w:rPr>
        <w:br/>
        <w:t xml:space="preserve">Las normas de </w:t>
      </w:r>
      <w:proofErr w:type="spellStart"/>
      <w:r w:rsidRPr="00283EBA">
        <w:rPr>
          <w:rFonts w:ascii="Fira Sans" w:eastAsia="Times New Roman" w:hAnsi="Fira Sans" w:cs="Times New Roman"/>
          <w:color w:val="707070"/>
          <w:sz w:val="23"/>
          <w:szCs w:val="23"/>
          <w:lang w:eastAsia="es-ES"/>
        </w:rPr>
        <w:t>Etica</w:t>
      </w:r>
      <w:proofErr w:type="spellEnd"/>
      <w:r w:rsidRPr="00283EBA">
        <w:rPr>
          <w:rFonts w:ascii="Fira Sans" w:eastAsia="Times New Roman" w:hAnsi="Fira Sans" w:cs="Times New Roman"/>
          <w:color w:val="707070"/>
          <w:sz w:val="23"/>
          <w:szCs w:val="23"/>
          <w:lang w:eastAsia="es-ES"/>
        </w:rPr>
        <w:t xml:space="preserve"> se aplican a todo el ejercicio de la abogacía. Los abogados inscriptos en los Colegios Departamentales de la Provincia quedan obligados a su fiel cumplimiento.</w:t>
      </w:r>
      <w:r w:rsidRPr="00283EBA">
        <w:rPr>
          <w:rFonts w:ascii="Fira Sans" w:eastAsia="Times New Roman" w:hAnsi="Fira Sans" w:cs="Times New Roman"/>
          <w:color w:val="707070"/>
          <w:sz w:val="23"/>
          <w:szCs w:val="23"/>
          <w:lang w:eastAsia="es-ES"/>
        </w:rPr>
        <w:br/>
        <w:t>(</w:t>
      </w:r>
      <w:proofErr w:type="spellStart"/>
      <w:r w:rsidRPr="00283EBA">
        <w:rPr>
          <w:rFonts w:ascii="Fira Sans" w:eastAsia="Times New Roman" w:hAnsi="Fira Sans" w:cs="Times New Roman"/>
          <w:color w:val="707070"/>
          <w:sz w:val="23"/>
          <w:szCs w:val="23"/>
          <w:lang w:eastAsia="es-ES"/>
        </w:rPr>
        <w:t>Unif</w:t>
      </w:r>
      <w:proofErr w:type="spellEnd"/>
      <w:r w:rsidRPr="00283EBA">
        <w:rPr>
          <w:rFonts w:ascii="Fira Sans" w:eastAsia="Times New Roman" w:hAnsi="Fira Sans" w:cs="Times New Roman"/>
          <w:color w:val="707070"/>
          <w:sz w:val="23"/>
          <w:szCs w:val="23"/>
          <w:lang w:eastAsia="es-ES"/>
        </w:rPr>
        <w:t>. 48)</w:t>
      </w:r>
    </w:p>
    <w:p w14:paraId="788F82D4"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color w:val="707070"/>
          <w:sz w:val="23"/>
          <w:szCs w:val="23"/>
          <w:lang w:eastAsia="es-ES"/>
        </w:rPr>
        <w:lastRenderedPageBreak/>
        <w:t>ART. 43 – REGLA GENERAL DE INTERPRETACION.</w:t>
      </w:r>
      <w:r w:rsidRPr="00283EBA">
        <w:rPr>
          <w:rFonts w:ascii="Fira Sans" w:eastAsia="Times New Roman" w:hAnsi="Fira Sans" w:cs="Times New Roman"/>
          <w:color w:val="707070"/>
          <w:sz w:val="23"/>
          <w:szCs w:val="23"/>
          <w:lang w:eastAsia="es-ES"/>
        </w:rPr>
        <w:br/>
        <w:t>Los deberes particulares señalados no importan la negación o exclusión de otras reglas que, sin estar especificadas, derivan imperativamente de las condiciones esenciales del ejercicio de la abogacía.</w:t>
      </w:r>
      <w:r w:rsidRPr="00283EBA">
        <w:rPr>
          <w:rFonts w:ascii="Fira Sans" w:eastAsia="Times New Roman" w:hAnsi="Fira Sans" w:cs="Times New Roman"/>
          <w:color w:val="707070"/>
          <w:sz w:val="23"/>
          <w:szCs w:val="23"/>
          <w:lang w:eastAsia="es-ES"/>
        </w:rPr>
        <w:br/>
        <w:t xml:space="preserve">(N. Y., Intr. </w:t>
      </w:r>
      <w:proofErr w:type="spellStart"/>
      <w:r w:rsidRPr="00283EBA">
        <w:rPr>
          <w:rFonts w:ascii="Fira Sans" w:eastAsia="Times New Roman" w:hAnsi="Fira Sans" w:cs="Times New Roman"/>
          <w:color w:val="707070"/>
          <w:sz w:val="23"/>
          <w:szCs w:val="23"/>
          <w:lang w:eastAsia="es-ES"/>
        </w:rPr>
        <w:t>Proyec</w:t>
      </w:r>
      <w:proofErr w:type="spellEnd"/>
      <w:r w:rsidRPr="00283EBA">
        <w:rPr>
          <w:rFonts w:ascii="Fira Sans" w:eastAsia="Times New Roman" w:hAnsi="Fira Sans" w:cs="Times New Roman"/>
          <w:color w:val="707070"/>
          <w:sz w:val="23"/>
          <w:szCs w:val="23"/>
          <w:lang w:eastAsia="es-ES"/>
        </w:rPr>
        <w:t>. Fed. Disp. Final)</w:t>
      </w:r>
    </w:p>
    <w:p w14:paraId="349AFE52"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b/>
          <w:bCs/>
          <w:color w:val="707070"/>
          <w:sz w:val="23"/>
          <w:szCs w:val="23"/>
          <w:lang w:eastAsia="es-ES"/>
        </w:rPr>
        <w:t>** </w:t>
      </w:r>
      <w:r w:rsidRPr="00283EBA">
        <w:rPr>
          <w:rFonts w:ascii="Fira Sans" w:eastAsia="Times New Roman" w:hAnsi="Fira Sans" w:cs="Times New Roman"/>
          <w:color w:val="707070"/>
          <w:sz w:val="23"/>
          <w:szCs w:val="23"/>
          <w:lang w:eastAsia="es-ES"/>
        </w:rPr>
        <w:t xml:space="preserve">ART. 44 – PERSPECTIVA DE GÉNERO EN EL JUZGAMIENTO </w:t>
      </w:r>
      <w:proofErr w:type="gramStart"/>
      <w:r w:rsidRPr="00283EBA">
        <w:rPr>
          <w:rFonts w:ascii="Fira Sans" w:eastAsia="Times New Roman" w:hAnsi="Fira Sans" w:cs="Times New Roman"/>
          <w:color w:val="707070"/>
          <w:sz w:val="23"/>
          <w:szCs w:val="23"/>
          <w:lang w:eastAsia="es-ES"/>
        </w:rPr>
        <w:t>DISCIPLINARIO.-</w:t>
      </w:r>
      <w:proofErr w:type="gramEnd"/>
      <w:r w:rsidRPr="00283EBA">
        <w:rPr>
          <w:rFonts w:ascii="Fira Sans" w:eastAsia="Times New Roman" w:hAnsi="Fira Sans" w:cs="Times New Roman"/>
          <w:color w:val="707070"/>
          <w:sz w:val="23"/>
          <w:szCs w:val="23"/>
          <w:lang w:eastAsia="es-ES"/>
        </w:rPr>
        <w:t xml:space="preserve"> “Los Tribunales de Disciplina de los Colegios departamentales se encuentran obligados a ponderar, en el juzgamiento disciplinario, las asimetrías existentes en razón de género, evitando la incorporación y el fortalecimiento de conductas estereotipadas que limiten el reconocimiento y goce de los derechos de las mujeres vulnerando el principio de igualdad”.</w:t>
      </w:r>
    </w:p>
    <w:p w14:paraId="391B5AA5"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b/>
          <w:bCs/>
          <w:color w:val="707070"/>
          <w:sz w:val="23"/>
          <w:szCs w:val="23"/>
          <w:lang w:eastAsia="es-ES"/>
        </w:rPr>
        <w:t>** </w:t>
      </w:r>
      <w:r w:rsidRPr="00283EBA">
        <w:rPr>
          <w:rFonts w:ascii="Fira Sans" w:eastAsia="Times New Roman" w:hAnsi="Fira Sans" w:cs="Times New Roman"/>
          <w:color w:val="707070"/>
          <w:sz w:val="23"/>
          <w:szCs w:val="23"/>
          <w:lang w:eastAsia="es-ES"/>
        </w:rPr>
        <w:t xml:space="preserve">ART. 45 – AGRAVAMIENTO DE </w:t>
      </w:r>
      <w:proofErr w:type="gramStart"/>
      <w:r w:rsidRPr="00283EBA">
        <w:rPr>
          <w:rFonts w:ascii="Fira Sans" w:eastAsia="Times New Roman" w:hAnsi="Fira Sans" w:cs="Times New Roman"/>
          <w:color w:val="707070"/>
          <w:sz w:val="23"/>
          <w:szCs w:val="23"/>
          <w:lang w:eastAsia="es-ES"/>
        </w:rPr>
        <w:t>SANCIONES.-</w:t>
      </w:r>
      <w:proofErr w:type="gramEnd"/>
      <w:r w:rsidRPr="00283EBA">
        <w:rPr>
          <w:rFonts w:ascii="Fira Sans" w:eastAsia="Times New Roman" w:hAnsi="Fira Sans" w:cs="Times New Roman"/>
          <w:color w:val="707070"/>
          <w:sz w:val="23"/>
          <w:szCs w:val="23"/>
          <w:lang w:eastAsia="es-ES"/>
        </w:rPr>
        <w:t xml:space="preserve"> “Constituirá una circunstancia particularmente agravante para la aplicación de sanciones que las conductas juzgadas asimismo tipifiquen el ejercicio de violencia contra las mujeres, de conformidad con la definición prevista por la ley 26.485, sean o no las mismas abogadas”.</w:t>
      </w:r>
    </w:p>
    <w:p w14:paraId="69713106" w14:textId="77777777" w:rsidR="00283EBA" w:rsidRPr="00283EBA" w:rsidRDefault="00283EBA" w:rsidP="00283EBA">
      <w:pPr>
        <w:shd w:val="clear" w:color="auto" w:fill="FFFFFF"/>
        <w:spacing w:after="300" w:line="240" w:lineRule="auto"/>
        <w:rPr>
          <w:rFonts w:ascii="Fira Sans" w:eastAsia="Times New Roman" w:hAnsi="Fira Sans" w:cs="Times New Roman"/>
          <w:color w:val="707070"/>
          <w:sz w:val="23"/>
          <w:szCs w:val="23"/>
          <w:lang w:eastAsia="es-ES"/>
        </w:rPr>
      </w:pPr>
      <w:r w:rsidRPr="00283EBA">
        <w:rPr>
          <w:rFonts w:ascii="Fira Sans" w:eastAsia="Times New Roman" w:hAnsi="Fira Sans" w:cs="Times New Roman"/>
          <w:b/>
          <w:bCs/>
          <w:color w:val="707070"/>
          <w:sz w:val="23"/>
          <w:szCs w:val="23"/>
          <w:lang w:eastAsia="es-ES"/>
        </w:rPr>
        <w:t>**</w:t>
      </w:r>
      <w:r w:rsidRPr="00283EBA">
        <w:rPr>
          <w:rFonts w:ascii="Fira Sans" w:eastAsia="Times New Roman" w:hAnsi="Fira Sans" w:cs="Times New Roman"/>
          <w:color w:val="707070"/>
          <w:sz w:val="23"/>
          <w:szCs w:val="23"/>
          <w:lang w:eastAsia="es-ES"/>
        </w:rPr>
        <w:t xml:space="preserve"> La incorporación de los artículos 44 y 45 ha sido aprobada por el Consejo Superior en su reunión ordinaria llevada a cabo los días 20 y 21 de febrero de 2020 (Acta </w:t>
      </w:r>
      <w:proofErr w:type="spellStart"/>
      <w:r w:rsidRPr="00283EBA">
        <w:rPr>
          <w:rFonts w:ascii="Fira Sans" w:eastAsia="Times New Roman" w:hAnsi="Fira Sans" w:cs="Times New Roman"/>
          <w:color w:val="707070"/>
          <w:sz w:val="23"/>
          <w:szCs w:val="23"/>
          <w:lang w:eastAsia="es-ES"/>
        </w:rPr>
        <w:t>Nº</w:t>
      </w:r>
      <w:proofErr w:type="spellEnd"/>
      <w:r w:rsidRPr="00283EBA">
        <w:rPr>
          <w:rFonts w:ascii="Fira Sans" w:eastAsia="Times New Roman" w:hAnsi="Fira Sans" w:cs="Times New Roman"/>
          <w:color w:val="707070"/>
          <w:sz w:val="23"/>
          <w:szCs w:val="23"/>
          <w:lang w:eastAsia="es-ES"/>
        </w:rPr>
        <w:t xml:space="preserve"> 793).</w:t>
      </w:r>
    </w:p>
    <w:p w14:paraId="39ABFA06" w14:textId="77777777" w:rsidR="00886372" w:rsidRDefault="00886372"/>
    <w:sectPr w:rsidR="008863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BA"/>
    <w:rsid w:val="00283EBA"/>
    <w:rsid w:val="008863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87D5"/>
  <w15:chartTrackingRefBased/>
  <w15:docId w15:val="{CDB81448-3DE1-405E-A840-7CF1FF82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83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3EB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283E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83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86691">
      <w:bodyDiv w:val="1"/>
      <w:marLeft w:val="0"/>
      <w:marRight w:val="0"/>
      <w:marTop w:val="0"/>
      <w:marBottom w:val="0"/>
      <w:divBdr>
        <w:top w:val="none" w:sz="0" w:space="0" w:color="auto"/>
        <w:left w:val="none" w:sz="0" w:space="0" w:color="auto"/>
        <w:bottom w:val="none" w:sz="0" w:space="0" w:color="auto"/>
        <w:right w:val="none" w:sz="0" w:space="0" w:color="auto"/>
      </w:divBdr>
      <w:divsChild>
        <w:div w:id="1187212753">
          <w:marLeft w:val="0"/>
          <w:marRight w:val="0"/>
          <w:marTop w:val="0"/>
          <w:marBottom w:val="0"/>
          <w:divBdr>
            <w:top w:val="none" w:sz="0" w:space="0" w:color="auto"/>
            <w:left w:val="none" w:sz="0" w:space="0" w:color="auto"/>
            <w:bottom w:val="none" w:sz="0" w:space="0" w:color="auto"/>
            <w:right w:val="none" w:sz="0" w:space="0" w:color="auto"/>
          </w:divBdr>
          <w:divsChild>
            <w:div w:id="1308894239">
              <w:marLeft w:val="0"/>
              <w:marRight w:val="0"/>
              <w:marTop w:val="0"/>
              <w:marBottom w:val="0"/>
              <w:divBdr>
                <w:top w:val="single" w:sz="2" w:space="0" w:color="EAE9E9"/>
                <w:left w:val="single" w:sz="2" w:space="0" w:color="EAE9E9"/>
                <w:bottom w:val="single" w:sz="2" w:space="0" w:color="EAE9E9"/>
                <w:right w:val="single" w:sz="2" w:space="0" w:color="EAE9E9"/>
              </w:divBdr>
              <w:divsChild>
                <w:div w:id="214704676">
                  <w:marLeft w:val="0"/>
                  <w:marRight w:val="0"/>
                  <w:marTop w:val="0"/>
                  <w:marBottom w:val="0"/>
                  <w:divBdr>
                    <w:top w:val="none" w:sz="0" w:space="0" w:color="auto"/>
                    <w:left w:val="none" w:sz="0" w:space="0" w:color="auto"/>
                    <w:bottom w:val="none" w:sz="0" w:space="0" w:color="auto"/>
                    <w:right w:val="none" w:sz="0" w:space="0" w:color="auto"/>
                  </w:divBdr>
                  <w:divsChild>
                    <w:div w:id="1661079336">
                      <w:marLeft w:val="0"/>
                      <w:marRight w:val="0"/>
                      <w:marTop w:val="0"/>
                      <w:marBottom w:val="0"/>
                      <w:divBdr>
                        <w:top w:val="none" w:sz="0" w:space="0" w:color="auto"/>
                        <w:left w:val="none" w:sz="0" w:space="0" w:color="auto"/>
                        <w:bottom w:val="none" w:sz="0" w:space="0" w:color="auto"/>
                        <w:right w:val="none" w:sz="0" w:space="0" w:color="auto"/>
                      </w:divBdr>
                      <w:divsChild>
                        <w:div w:id="475757369">
                          <w:marLeft w:val="0"/>
                          <w:marRight w:val="0"/>
                          <w:marTop w:val="0"/>
                          <w:marBottom w:val="0"/>
                          <w:divBdr>
                            <w:top w:val="none" w:sz="0" w:space="0" w:color="auto"/>
                            <w:left w:val="none" w:sz="0" w:space="0" w:color="auto"/>
                            <w:bottom w:val="none" w:sz="0" w:space="0" w:color="auto"/>
                            <w:right w:val="none" w:sz="0" w:space="0" w:color="auto"/>
                          </w:divBdr>
                          <w:divsChild>
                            <w:div w:id="1161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4909</Words>
  <Characters>27003</Characters>
  <Application>Microsoft Office Word</Application>
  <DocSecurity>0</DocSecurity>
  <Lines>225</Lines>
  <Paragraphs>63</Paragraphs>
  <ScaleCrop>false</ScaleCrop>
  <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G. Mendiola</dc:creator>
  <cp:keywords/>
  <dc:description/>
  <cp:lastModifiedBy>Marcelo G. Mendiola</cp:lastModifiedBy>
  <cp:revision>1</cp:revision>
  <dcterms:created xsi:type="dcterms:W3CDTF">2021-11-26T17:29:00Z</dcterms:created>
  <dcterms:modified xsi:type="dcterms:W3CDTF">2021-11-26T17:30:00Z</dcterms:modified>
</cp:coreProperties>
</file>