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64F91" w14:textId="26C5AC00" w:rsidR="00D0264C" w:rsidRPr="008B708C" w:rsidRDefault="00D0264C" w:rsidP="008B708C">
      <w:pPr>
        <w:pStyle w:val="NormalWeb"/>
        <w:shd w:val="clear" w:color="auto" w:fill="FFFFFF"/>
        <w:spacing w:before="0" w:beforeAutospacing="0" w:after="0"/>
        <w:jc w:val="both"/>
        <w:rPr>
          <w:rFonts w:ascii="Book Antiqua" w:hAnsi="Book Antiqua" w:cs="Calibri"/>
          <w:color w:val="000000"/>
        </w:rPr>
      </w:pPr>
      <w:r w:rsidRPr="008B708C">
        <w:rPr>
          <w:rFonts w:ascii="Book Antiqua" w:hAnsi="Book Antiqua" w:cs="Calibri"/>
          <w:color w:val="000000"/>
        </w:rPr>
        <w:t xml:space="preserve"> Me dirijo a Ud. en la Mediación </w:t>
      </w:r>
      <w:proofErr w:type="gramStart"/>
      <w:r w:rsidRPr="008B708C">
        <w:rPr>
          <w:rFonts w:ascii="Book Antiqua" w:hAnsi="Book Antiqua" w:cs="Calibri"/>
          <w:color w:val="000000"/>
        </w:rPr>
        <w:t>caratulada</w:t>
      </w:r>
      <w:r w:rsidRPr="008B708C">
        <w:rPr>
          <w:color w:val="000000"/>
        </w:rPr>
        <w:t> </w:t>
      </w:r>
      <w:r w:rsidR="00195E21" w:rsidRPr="008B708C">
        <w:rPr>
          <w:rFonts w:ascii="Book Antiqua" w:hAnsi="Book Antiqua" w:cs="Segoe UI"/>
          <w:b/>
          <w:bCs/>
          <w:color w:val="242424"/>
          <w:shd w:val="clear" w:color="auto" w:fill="FFFFFF"/>
        </w:rPr>
        <w:t>”</w:t>
      </w:r>
      <w:proofErr w:type="gramEnd"/>
      <w:r w:rsidR="00312D33" w:rsidRPr="008B708C">
        <w:rPr>
          <w:rFonts w:ascii="Book Antiqua" w:hAnsi="Book Antiqua" w:cs="Segoe UI"/>
          <w:b/>
          <w:bCs/>
          <w:color w:val="242424"/>
        </w:rPr>
        <w:t xml:space="preserve"> </w:t>
      </w:r>
      <w:r w:rsidR="00730D96" w:rsidRPr="008B708C">
        <w:rPr>
          <w:rFonts w:ascii="Book Antiqua" w:hAnsi="Book Antiqua" w:cs="Segoe UI"/>
          <w:b/>
          <w:bCs/>
          <w:color w:val="242424"/>
          <w:bdr w:val="none" w:sz="0" w:space="0" w:color="auto" w:frame="1"/>
        </w:rPr>
        <w:t>…..</w:t>
      </w:r>
      <w:r w:rsidR="00312D33" w:rsidRPr="008B708C">
        <w:rPr>
          <w:rFonts w:ascii="Book Antiqua" w:hAnsi="Book Antiqua" w:cs="Segoe UI"/>
          <w:b/>
          <w:bCs/>
          <w:color w:val="242424"/>
          <w:bdr w:val="none" w:sz="0" w:space="0" w:color="auto" w:frame="1"/>
        </w:rPr>
        <w:t xml:space="preserve">” </w:t>
      </w:r>
      <w:r w:rsidR="00730D96" w:rsidRPr="008B708C">
        <w:rPr>
          <w:rFonts w:ascii="Book Antiqua" w:hAnsi="Book Antiqua" w:cs="Segoe UI"/>
          <w:b/>
          <w:bCs/>
          <w:color w:val="242424"/>
          <w:bdr w:val="none" w:sz="0" w:space="0" w:color="auto" w:frame="1"/>
        </w:rPr>
        <w:t xml:space="preserve"> Expediente </w:t>
      </w:r>
      <w:r w:rsidR="00312D33" w:rsidRPr="008B708C">
        <w:rPr>
          <w:rFonts w:ascii="Book Antiqua" w:hAnsi="Book Antiqua" w:cs="Segoe UI"/>
          <w:b/>
          <w:bCs/>
          <w:color w:val="242424"/>
          <w:bdr w:val="none" w:sz="0" w:space="0" w:color="auto" w:frame="1"/>
        </w:rPr>
        <w:t>ME</w:t>
      </w:r>
      <w:proofErr w:type="gramStart"/>
      <w:r w:rsidR="00312D33" w:rsidRPr="008B708C">
        <w:rPr>
          <w:rFonts w:ascii="Book Antiqua" w:hAnsi="Book Antiqua" w:cs="Segoe UI"/>
          <w:b/>
          <w:bCs/>
          <w:color w:val="242424"/>
          <w:bdr w:val="none" w:sz="0" w:space="0" w:color="auto" w:frame="1"/>
        </w:rPr>
        <w:t xml:space="preserve"> </w:t>
      </w:r>
      <w:r w:rsidR="008B708C" w:rsidRPr="008B708C">
        <w:rPr>
          <w:rFonts w:ascii="Book Antiqua" w:hAnsi="Book Antiqua" w:cs="Segoe UI"/>
          <w:b/>
          <w:bCs/>
          <w:color w:val="242424"/>
          <w:bdr w:val="none" w:sz="0" w:space="0" w:color="auto" w:frame="1"/>
        </w:rPr>
        <w:t>….</w:t>
      </w:r>
      <w:proofErr w:type="gramEnd"/>
      <w:r w:rsidR="008B708C" w:rsidRPr="008B708C">
        <w:rPr>
          <w:rFonts w:ascii="Book Antiqua" w:hAnsi="Book Antiqua" w:cs="Segoe UI"/>
          <w:b/>
          <w:bCs/>
          <w:color w:val="242424"/>
          <w:bdr w:val="none" w:sz="0" w:space="0" w:color="auto" w:frame="1"/>
        </w:rPr>
        <w:t>/….</w:t>
      </w:r>
      <w:r w:rsidR="00312D33" w:rsidRPr="008B708C">
        <w:rPr>
          <w:rFonts w:ascii="Book Antiqua" w:hAnsi="Book Antiqua" w:cs="Segoe UI"/>
          <w:b/>
          <w:bCs/>
          <w:color w:val="242424"/>
          <w:bdr w:val="none" w:sz="0" w:space="0" w:color="auto" w:frame="1"/>
        </w:rPr>
        <w:t>,</w:t>
      </w:r>
      <w:r w:rsidRPr="008B708C">
        <w:rPr>
          <w:b/>
          <w:bCs/>
          <w:color w:val="000000"/>
        </w:rPr>
        <w:t> </w:t>
      </w:r>
      <w:r w:rsidRPr="008B708C">
        <w:rPr>
          <w:rFonts w:ascii="Book Antiqua" w:hAnsi="Book Antiqua" w:cs="Calibri"/>
          <w:b/>
          <w:bCs/>
          <w:color w:val="000000"/>
        </w:rPr>
        <w:t xml:space="preserve"> </w:t>
      </w:r>
      <w:r w:rsidRPr="008B708C">
        <w:rPr>
          <w:rFonts w:ascii="Book Antiqua" w:hAnsi="Book Antiqua" w:cs="Calibri"/>
          <w:color w:val="000000"/>
        </w:rPr>
        <w:t xml:space="preserve">a fin de notificar </w:t>
      </w:r>
      <w:r w:rsidRPr="008B708C">
        <w:rPr>
          <w:color w:val="000000"/>
        </w:rPr>
        <w:t> </w:t>
      </w:r>
      <w:r w:rsidRPr="008B708C">
        <w:rPr>
          <w:rFonts w:ascii="Book Antiqua" w:hAnsi="Book Antiqua" w:cs="Calibri"/>
          <w:color w:val="000000"/>
        </w:rPr>
        <w:t xml:space="preserve">que he fijado </w:t>
      </w:r>
      <w:r w:rsidRPr="008B708C">
        <w:rPr>
          <w:rFonts w:ascii="Book Antiqua" w:hAnsi="Book Antiqua" w:cs="Calibri"/>
          <w:b/>
          <w:bCs/>
          <w:color w:val="000000"/>
        </w:rPr>
        <w:t>Audiencia</w:t>
      </w:r>
      <w:r w:rsidRPr="008B708C">
        <w:rPr>
          <w:rFonts w:ascii="Book Antiqua" w:hAnsi="Book Antiqua" w:cs="Calibri"/>
          <w:color w:val="000000"/>
        </w:rPr>
        <w:t xml:space="preserve"> a celebrarse bajo la modalidad a </w:t>
      </w:r>
      <w:r w:rsidRPr="008B708C">
        <w:rPr>
          <w:rFonts w:ascii="Book Antiqua" w:hAnsi="Book Antiqua" w:cs="Calibri"/>
          <w:b/>
          <w:bCs/>
          <w:color w:val="000000"/>
        </w:rPr>
        <w:t xml:space="preserve">DISTANCIA </w:t>
      </w:r>
      <w:r w:rsidRPr="008B708C">
        <w:rPr>
          <w:rFonts w:ascii="Book Antiqua" w:hAnsi="Book Antiqua" w:cs="Calibri"/>
          <w:color w:val="000000"/>
        </w:rPr>
        <w:t>el</w:t>
      </w:r>
      <w:r w:rsidRPr="008B708C">
        <w:rPr>
          <w:color w:val="000000"/>
        </w:rPr>
        <w:t> </w:t>
      </w:r>
      <w:r w:rsidRPr="008B708C">
        <w:rPr>
          <w:rFonts w:ascii="Book Antiqua" w:hAnsi="Book Antiqua" w:cs="Calibri"/>
          <w:b/>
          <w:bCs/>
          <w:color w:val="000000"/>
          <w:u w:val="single"/>
        </w:rPr>
        <w:t xml:space="preserve">DÍA </w:t>
      </w:r>
      <w:r w:rsidR="00730D96" w:rsidRPr="008B708C">
        <w:rPr>
          <w:rFonts w:ascii="Book Antiqua" w:hAnsi="Book Antiqua" w:cs="Calibri"/>
          <w:b/>
          <w:bCs/>
          <w:color w:val="000000"/>
          <w:u w:val="single"/>
        </w:rPr>
        <w:t>…</w:t>
      </w:r>
      <w:r w:rsidRPr="008B708C">
        <w:rPr>
          <w:rFonts w:ascii="Book Antiqua" w:hAnsi="Book Antiqua" w:cs="Calibri"/>
          <w:b/>
          <w:bCs/>
          <w:color w:val="000000"/>
          <w:u w:val="single"/>
        </w:rPr>
        <w:t xml:space="preserve"> DE </w:t>
      </w:r>
      <w:r w:rsidR="00730D96" w:rsidRPr="008B708C">
        <w:rPr>
          <w:rFonts w:ascii="Book Antiqua" w:hAnsi="Book Antiqua" w:cs="Calibri"/>
          <w:b/>
          <w:bCs/>
          <w:color w:val="000000"/>
          <w:u w:val="single"/>
        </w:rPr>
        <w:t>…..</w:t>
      </w:r>
      <w:r w:rsidR="00654B08" w:rsidRPr="008B708C">
        <w:rPr>
          <w:rFonts w:ascii="Book Antiqua" w:hAnsi="Book Antiqua" w:cs="Calibri"/>
          <w:b/>
          <w:bCs/>
          <w:color w:val="000000"/>
          <w:u w:val="single"/>
        </w:rPr>
        <w:t xml:space="preserve"> </w:t>
      </w:r>
      <w:r w:rsidRPr="008B708C">
        <w:rPr>
          <w:rFonts w:ascii="Book Antiqua" w:hAnsi="Book Antiqua" w:cs="Calibri"/>
          <w:b/>
          <w:bCs/>
          <w:color w:val="000000"/>
          <w:u w:val="single"/>
        </w:rPr>
        <w:t xml:space="preserve">de </w:t>
      </w:r>
      <w:proofErr w:type="gramStart"/>
      <w:r w:rsidRPr="008B708C">
        <w:rPr>
          <w:rFonts w:ascii="Book Antiqua" w:hAnsi="Book Antiqua" w:cs="Calibri"/>
          <w:b/>
          <w:bCs/>
          <w:color w:val="000000"/>
          <w:u w:val="single"/>
        </w:rPr>
        <w:t>2025  </w:t>
      </w:r>
      <w:r w:rsidR="00730D96" w:rsidRPr="008B708C">
        <w:rPr>
          <w:rFonts w:ascii="Book Antiqua" w:hAnsi="Book Antiqua" w:cs="Calibri"/>
          <w:b/>
          <w:bCs/>
          <w:color w:val="000000"/>
          <w:u w:val="single"/>
        </w:rPr>
        <w:t>a</w:t>
      </w:r>
      <w:proofErr w:type="gramEnd"/>
      <w:r w:rsidR="00730D96" w:rsidRPr="008B708C">
        <w:rPr>
          <w:rFonts w:ascii="Book Antiqua" w:hAnsi="Book Antiqua" w:cs="Calibri"/>
          <w:b/>
          <w:bCs/>
          <w:color w:val="000000"/>
          <w:u w:val="single"/>
        </w:rPr>
        <w:t xml:space="preserve"> las … horas</w:t>
      </w:r>
      <w:r w:rsidRPr="008B708C">
        <w:rPr>
          <w:rFonts w:ascii="Book Antiqua" w:hAnsi="Book Antiqua" w:cs="Calibri"/>
          <w:b/>
          <w:bCs/>
          <w:color w:val="000000"/>
        </w:rPr>
        <w:t>, a llevarse a cabo por la plataforma</w:t>
      </w:r>
      <w:r w:rsidR="00730D96" w:rsidRPr="008B708C">
        <w:rPr>
          <w:rFonts w:ascii="Book Antiqua" w:hAnsi="Book Antiqua" w:cs="Calibri"/>
          <w:b/>
          <w:bCs/>
          <w:color w:val="000000"/>
        </w:rPr>
        <w:t xml:space="preserve"> …</w:t>
      </w:r>
      <w:r w:rsidRPr="008B708C">
        <w:rPr>
          <w:rFonts w:ascii="Book Antiqua" w:hAnsi="Book Antiqua" w:cs="Calibri"/>
          <w:b/>
          <w:bCs/>
          <w:color w:val="000000"/>
        </w:rPr>
        <w:t>.</w:t>
      </w:r>
      <w:r w:rsidRPr="008B708C">
        <w:rPr>
          <w:b/>
          <w:bCs/>
          <w:color w:val="000000"/>
        </w:rPr>
        <w:t> </w:t>
      </w:r>
      <w:r w:rsidRPr="008B708C">
        <w:rPr>
          <w:rFonts w:ascii="Book Antiqua" w:hAnsi="Book Antiqua" w:cs="Calibri"/>
          <w:color w:val="000000"/>
        </w:rPr>
        <w:t> </w:t>
      </w:r>
    </w:p>
    <w:p w14:paraId="32045BCD" w14:textId="0724E57F" w:rsidR="00730D96" w:rsidRPr="008B708C" w:rsidRDefault="00730D96" w:rsidP="008B708C">
      <w:pPr>
        <w:shd w:val="clear" w:color="auto" w:fill="FFFFFF"/>
        <w:spacing w:line="240" w:lineRule="auto"/>
        <w:jc w:val="both"/>
        <w:textAlignment w:val="baseline"/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</w:pPr>
      <w:r w:rsidRPr="008B708C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>A fin de llevar adelante la audiencia bajo la modalidad a distancia, le solicito remita los siguientes datos y/o documentación:</w:t>
      </w:r>
    </w:p>
    <w:p w14:paraId="043117FA" w14:textId="6A240100" w:rsidR="00730D96" w:rsidRPr="008B708C" w:rsidRDefault="00730D96" w:rsidP="008B708C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jc w:val="both"/>
        <w:textAlignment w:val="baseline"/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</w:pPr>
      <w:r w:rsidRPr="008B708C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>PDF del sorteo o correo electrónico recibido desde la Mesa Receptora</w:t>
      </w:r>
    </w:p>
    <w:p w14:paraId="02475244" w14:textId="1CBFABC6" w:rsidR="00730D96" w:rsidRPr="008B708C" w:rsidRDefault="00730D96" w:rsidP="008B708C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jc w:val="both"/>
        <w:textAlignment w:val="baseline"/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</w:pPr>
      <w:r w:rsidRPr="008B708C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>Declaración Jurada de Datos del Sistema Mediare</w:t>
      </w:r>
    </w:p>
    <w:p w14:paraId="002D9B7B" w14:textId="4697A811" w:rsidR="00730D96" w:rsidRPr="008B708C" w:rsidRDefault="00730D96" w:rsidP="008B708C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jc w:val="both"/>
        <w:textAlignment w:val="baseline"/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</w:pPr>
      <w:r w:rsidRPr="008B708C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>Imagen del DNI del Requirente</w:t>
      </w:r>
    </w:p>
    <w:p w14:paraId="4317816C" w14:textId="5417F730" w:rsidR="00730D96" w:rsidRPr="008B708C" w:rsidRDefault="00730D96" w:rsidP="008B708C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jc w:val="both"/>
        <w:textAlignment w:val="baseline"/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</w:pPr>
      <w:r w:rsidRPr="008B708C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>Imagen de la credencial del abogado que asistirá a la audiencia</w:t>
      </w:r>
    </w:p>
    <w:p w14:paraId="3672E140" w14:textId="7E32BC5E" w:rsidR="00730D96" w:rsidRPr="008B708C" w:rsidRDefault="00730D96" w:rsidP="008B708C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jc w:val="both"/>
        <w:textAlignment w:val="baseline"/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</w:pPr>
      <w:r w:rsidRPr="008B708C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 xml:space="preserve">Teléfono y </w:t>
      </w:r>
      <w:proofErr w:type="gramStart"/>
      <w:r w:rsidRPr="008B708C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>mail  del</w:t>
      </w:r>
      <w:proofErr w:type="gramEnd"/>
      <w:r w:rsidRPr="008B708C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 xml:space="preserve"> Requirente</w:t>
      </w:r>
    </w:p>
    <w:p w14:paraId="7B716CFD" w14:textId="41B63CC9" w:rsidR="00730D96" w:rsidRPr="008B708C" w:rsidRDefault="00730D96" w:rsidP="008B708C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jc w:val="both"/>
        <w:textAlignment w:val="baseline"/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</w:pPr>
      <w:r w:rsidRPr="008B708C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 xml:space="preserve">Teléfono celular del </w:t>
      </w:r>
      <w:r w:rsidRPr="008B708C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>abogado que asistirá a la audiencia</w:t>
      </w:r>
    </w:p>
    <w:p w14:paraId="3ABF6C8B" w14:textId="24AE2B52" w:rsidR="00730D96" w:rsidRPr="008B708C" w:rsidRDefault="00730D96" w:rsidP="008B708C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jc w:val="both"/>
        <w:textAlignment w:val="baseline"/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</w:pPr>
      <w:r w:rsidRPr="008B708C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 xml:space="preserve">Domicilio electrónico del letrado </w:t>
      </w:r>
    </w:p>
    <w:p w14:paraId="242F1BEB" w14:textId="2993600F" w:rsidR="00730D96" w:rsidRPr="008B708C" w:rsidRDefault="00730D96" w:rsidP="008B708C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jc w:val="both"/>
        <w:textAlignment w:val="baseline"/>
        <w:rPr>
          <w:rFonts w:ascii="Book Antiqua" w:eastAsia="Times New Roman" w:hAnsi="Book Antiqua" w:cs="Calibri"/>
          <w:color w:val="000000"/>
          <w:sz w:val="24"/>
          <w:szCs w:val="24"/>
          <w:lang w:val="en-US" w:eastAsia="es-ES"/>
        </w:rPr>
      </w:pPr>
      <w:r w:rsidRPr="008B708C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 xml:space="preserve">Domicilio electrónico de la parte conf. </w:t>
      </w:r>
      <w:r w:rsidRPr="008B708C">
        <w:rPr>
          <w:rFonts w:ascii="Book Antiqua" w:eastAsia="Times New Roman" w:hAnsi="Book Antiqua" w:cs="Calibri"/>
          <w:color w:val="000000"/>
          <w:sz w:val="24"/>
          <w:szCs w:val="24"/>
          <w:lang w:val="en-US" w:eastAsia="es-ES"/>
        </w:rPr>
        <w:t xml:space="preserve">Ac. 3989 SCBA </w:t>
      </w:r>
      <w:proofErr w:type="spellStart"/>
      <w:r w:rsidRPr="008B708C">
        <w:rPr>
          <w:rFonts w:ascii="Book Antiqua" w:eastAsia="Times New Roman" w:hAnsi="Book Antiqua" w:cs="Calibri"/>
          <w:color w:val="000000"/>
          <w:sz w:val="24"/>
          <w:szCs w:val="24"/>
          <w:lang w:val="en-US" w:eastAsia="es-ES"/>
        </w:rPr>
        <w:t>t.o</w:t>
      </w:r>
      <w:proofErr w:type="spellEnd"/>
      <w:r w:rsidRPr="008B708C">
        <w:rPr>
          <w:rFonts w:ascii="Book Antiqua" w:eastAsia="Times New Roman" w:hAnsi="Book Antiqua" w:cs="Calibri"/>
          <w:color w:val="000000"/>
          <w:sz w:val="24"/>
          <w:szCs w:val="24"/>
          <w:lang w:val="en-US" w:eastAsia="es-ES"/>
        </w:rPr>
        <w:t>. Ac.  4113.</w:t>
      </w:r>
    </w:p>
    <w:p w14:paraId="224BD18C" w14:textId="77777777" w:rsidR="00730D96" w:rsidRPr="00730D96" w:rsidRDefault="00730D96" w:rsidP="008B708C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jc w:val="both"/>
        <w:textAlignment w:val="baseline"/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</w:pPr>
      <w:r w:rsidRPr="00730D96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 xml:space="preserve">Informe respecto del domicilio electrónico de la parte en los términos del Acuerdo 3989 SCBA </w:t>
      </w:r>
      <w:proofErr w:type="spellStart"/>
      <w:r w:rsidRPr="00730D96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>t.o</w:t>
      </w:r>
      <w:proofErr w:type="spellEnd"/>
      <w:r w:rsidRPr="00730D96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>. por Ac. 4113:</w:t>
      </w:r>
    </w:p>
    <w:p w14:paraId="51B2B09D" w14:textId="77777777" w:rsidR="00730D96" w:rsidRPr="008B708C" w:rsidRDefault="00730D96" w:rsidP="008B708C">
      <w:pPr>
        <w:shd w:val="clear" w:color="auto" w:fill="FFFFFF"/>
        <w:spacing w:line="240" w:lineRule="auto"/>
        <w:jc w:val="both"/>
        <w:textAlignment w:val="baseline"/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</w:pPr>
      <w:r w:rsidRPr="008B708C">
        <w:rPr>
          <w:rFonts w:ascii="Book Antiqua" w:eastAsia="Times New Roman" w:hAnsi="Book Antiqua" w:cs="Calibri"/>
          <w:i/>
          <w:iCs/>
          <w:color w:val="000000"/>
          <w:sz w:val="24"/>
          <w:szCs w:val="24"/>
          <w:lang w:eastAsia="es-ES"/>
        </w:rPr>
        <w:t xml:space="preserve">Se hace saber que, conforme lo dispuesto por la Suprema Corte de Justicia de la Provincia de Buenos Aires en el Acuerdo </w:t>
      </w:r>
      <w:proofErr w:type="spellStart"/>
      <w:r w:rsidRPr="008B708C">
        <w:rPr>
          <w:rFonts w:ascii="Book Antiqua" w:eastAsia="Times New Roman" w:hAnsi="Book Antiqua" w:cs="Calibri"/>
          <w:i/>
          <w:iCs/>
          <w:color w:val="000000"/>
          <w:sz w:val="24"/>
          <w:szCs w:val="24"/>
          <w:lang w:eastAsia="es-ES"/>
        </w:rPr>
        <w:t>Nº</w:t>
      </w:r>
      <w:proofErr w:type="spellEnd"/>
      <w:r w:rsidRPr="008B708C">
        <w:rPr>
          <w:rFonts w:ascii="Book Antiqua" w:eastAsia="Times New Roman" w:hAnsi="Book Antiqua" w:cs="Calibri"/>
          <w:i/>
          <w:iCs/>
          <w:color w:val="000000"/>
          <w:sz w:val="24"/>
          <w:szCs w:val="24"/>
          <w:lang w:eastAsia="es-ES"/>
        </w:rPr>
        <w:t xml:space="preserve"> 3989 y modificatorios, en todas las mediaciones iniciadas con fecha posterior al 1/04/2021, las partes deberán inscribir un domicilio electrónico en el Registro de Domicilios Electrónicos. En caso de omisión, y por defecto, se tendrán por válidos —para las notificaciones posteriores en sede judicial y por el plazo de ocho (8) meses— los domicilios electrónicos de los letrados que los asistan en la mediación.</w:t>
      </w:r>
    </w:p>
    <w:p w14:paraId="51ED4DE6" w14:textId="49531CA5" w:rsidR="00730D96" w:rsidRPr="008B708C" w:rsidRDefault="00730D96" w:rsidP="008B708C">
      <w:pPr>
        <w:shd w:val="clear" w:color="auto" w:fill="FFFFFF"/>
        <w:spacing w:after="0" w:line="240" w:lineRule="auto"/>
        <w:jc w:val="both"/>
        <w:textAlignment w:val="baseline"/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</w:pPr>
      <w:r w:rsidRPr="00730D96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>Una vez cumplimentada la remisión de la información y documentación requerida, le estaré enviando cédula Ad Hoc para formalizar la notificación a su cliente, así como el link de acceso a la SALA VIRTUAL.</w:t>
      </w:r>
    </w:p>
    <w:p w14:paraId="147EC926" w14:textId="77777777" w:rsidR="00730D96" w:rsidRPr="00730D96" w:rsidRDefault="00730D96" w:rsidP="008B708C">
      <w:pPr>
        <w:shd w:val="clear" w:color="auto" w:fill="FFFFFF"/>
        <w:spacing w:after="0" w:line="240" w:lineRule="auto"/>
        <w:jc w:val="both"/>
        <w:textAlignment w:val="baseline"/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</w:pPr>
    </w:p>
    <w:p w14:paraId="17D2570F" w14:textId="6535B8BC" w:rsidR="00730D96" w:rsidRPr="008B708C" w:rsidRDefault="00730D96" w:rsidP="008B708C">
      <w:pPr>
        <w:shd w:val="clear" w:color="auto" w:fill="FFFFFF"/>
        <w:spacing w:after="0" w:line="240" w:lineRule="auto"/>
        <w:jc w:val="both"/>
        <w:textAlignment w:val="baseline"/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</w:pPr>
      <w:r w:rsidRPr="00730D96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>En cuanto a la notificación de</w:t>
      </w:r>
      <w:r w:rsidRPr="008B708C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 xml:space="preserve"> los REQUERIDOS</w:t>
      </w:r>
      <w:r w:rsidRPr="00730D96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 xml:space="preserve">, le informo que acostumbro a notificar por carta documento, con un costo actual de </w:t>
      </w:r>
      <w:proofErr w:type="gramStart"/>
      <w:r w:rsidRPr="00730D96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>$</w:t>
      </w:r>
      <w:r w:rsidRPr="008B708C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>....</w:t>
      </w:r>
      <w:proofErr w:type="gramEnd"/>
      <w:r w:rsidRPr="008B708C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>.</w:t>
      </w:r>
      <w:r w:rsidRPr="00730D96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 xml:space="preserve"> por cada envío. Le pido me confirme si desea utilizar este medio. </w:t>
      </w:r>
    </w:p>
    <w:p w14:paraId="58FCE3FB" w14:textId="77777777" w:rsidR="00730D96" w:rsidRPr="00730D96" w:rsidRDefault="00730D96" w:rsidP="008B708C">
      <w:pPr>
        <w:shd w:val="clear" w:color="auto" w:fill="FFFFFF"/>
        <w:spacing w:after="0" w:line="240" w:lineRule="auto"/>
        <w:jc w:val="both"/>
        <w:textAlignment w:val="baseline"/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</w:pPr>
    </w:p>
    <w:p w14:paraId="7B62A081" w14:textId="4122BAA6" w:rsidR="00730D96" w:rsidRPr="00730D96" w:rsidRDefault="00730D96" w:rsidP="008B708C">
      <w:pPr>
        <w:shd w:val="clear" w:color="auto" w:fill="FFFFFF"/>
        <w:spacing w:after="0" w:line="240" w:lineRule="auto"/>
        <w:jc w:val="both"/>
        <w:textAlignment w:val="baseline"/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</w:pPr>
      <w:r w:rsidRPr="00730D96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 xml:space="preserve">Asimismo, le recuerdo </w:t>
      </w:r>
      <w:proofErr w:type="gramStart"/>
      <w:r w:rsidRPr="00730D96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>que</w:t>
      </w:r>
      <w:proofErr w:type="gramEnd"/>
      <w:r w:rsidRPr="00730D96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 xml:space="preserve"> al inicio de la mediación, el requirente debe abonar un </w:t>
      </w:r>
      <w:proofErr w:type="spellStart"/>
      <w:r w:rsidRPr="00730D96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>jus</w:t>
      </w:r>
      <w:proofErr w:type="spellEnd"/>
      <w:r w:rsidRPr="00730D96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 xml:space="preserve"> arancelario como anticipo, cuyo valor actualizado al día de la fecha es de $</w:t>
      </w:r>
      <w:r w:rsidRPr="008B708C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>......</w:t>
      </w:r>
      <w:r w:rsidRPr="00730D96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>.- (monto sujeto a actualización al momento del pago efectivo). Dicho importe se encuentra a cargo del requirente, quien podrá considerarlo como gasto trasladable a la contraparte al momento de la liquidación.</w:t>
      </w:r>
    </w:p>
    <w:p w14:paraId="11B46EB3" w14:textId="0B6AE60B" w:rsidR="00730D96" w:rsidRPr="00730D96" w:rsidRDefault="00730D96" w:rsidP="008B708C">
      <w:pPr>
        <w:shd w:val="clear" w:color="auto" w:fill="FFFFFF"/>
        <w:spacing w:after="0" w:line="240" w:lineRule="auto"/>
        <w:jc w:val="both"/>
        <w:textAlignment w:val="baseline"/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</w:pPr>
      <w:r w:rsidRPr="00730D96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>Adjunto archivo con los datos de mi cuenta bancaria para que proceda con el pago de los gastos de la mediación, los cuales ascienden a $</w:t>
      </w:r>
      <w:r w:rsidRPr="008B708C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>.....</w:t>
      </w:r>
      <w:r w:rsidRPr="00730D96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>.-</w:t>
      </w:r>
    </w:p>
    <w:p w14:paraId="7B998946" w14:textId="520789FD" w:rsidR="00730D96" w:rsidRPr="008B708C" w:rsidRDefault="00730D96" w:rsidP="008B708C">
      <w:pPr>
        <w:shd w:val="clear" w:color="auto" w:fill="FFFFFF"/>
        <w:spacing w:after="0" w:line="240" w:lineRule="auto"/>
        <w:jc w:val="both"/>
        <w:textAlignment w:val="baseline"/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</w:pPr>
      <w:r w:rsidRPr="008B708C">
        <w:rPr>
          <w:rFonts w:ascii="Book Antiqua" w:eastAsia="Times New Roman" w:hAnsi="Book Antiqua" w:cs="Calibri"/>
          <w:b/>
          <w:bCs/>
          <w:color w:val="000000"/>
          <w:sz w:val="24"/>
          <w:szCs w:val="24"/>
          <w:lang w:eastAsia="es-ES"/>
        </w:rPr>
        <w:br/>
      </w:r>
      <w:r w:rsidRPr="008B708C">
        <w:rPr>
          <w:rFonts w:ascii="Book Antiqua" w:eastAsia="Times New Roman" w:hAnsi="Book Antiqua" w:cs="Calibri"/>
          <w:b/>
          <w:bCs/>
          <w:i/>
          <w:iCs/>
          <w:color w:val="000000"/>
          <w:sz w:val="24"/>
          <w:szCs w:val="24"/>
          <w:lang w:eastAsia="es-ES"/>
        </w:rPr>
        <w:t>Se hace saber que, en caso de no recibirse la transferencia correspondiente, me veré obligada a reprogramar la audiencia fijada</w:t>
      </w:r>
    </w:p>
    <w:p w14:paraId="3A4AB708" w14:textId="1F07DE2F" w:rsidR="00D0264C" w:rsidRPr="008B708C" w:rsidRDefault="00D0264C" w:rsidP="008B708C">
      <w:pPr>
        <w:shd w:val="clear" w:color="auto" w:fill="FFFFFF"/>
        <w:spacing w:after="0" w:line="240" w:lineRule="auto"/>
        <w:jc w:val="both"/>
        <w:textAlignment w:val="baseline"/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</w:pPr>
      <w:r w:rsidRPr="008B708C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> </w:t>
      </w:r>
    </w:p>
    <w:p w14:paraId="7A328EAE" w14:textId="77777777" w:rsidR="00D0264C" w:rsidRPr="008B708C" w:rsidRDefault="00D0264C" w:rsidP="008B708C">
      <w:pPr>
        <w:shd w:val="clear" w:color="auto" w:fill="FFFFFF"/>
        <w:spacing w:after="0" w:line="240" w:lineRule="auto"/>
        <w:jc w:val="both"/>
        <w:textAlignment w:val="baseline"/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</w:pPr>
    </w:p>
    <w:p w14:paraId="7888FD34" w14:textId="79EF6FD1" w:rsidR="00D0264C" w:rsidRPr="008B708C" w:rsidRDefault="00D0264C" w:rsidP="008B708C">
      <w:pPr>
        <w:shd w:val="clear" w:color="auto" w:fill="FFFFFF"/>
        <w:spacing w:after="0" w:line="240" w:lineRule="auto"/>
        <w:jc w:val="both"/>
        <w:textAlignment w:val="baseline"/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</w:pPr>
    </w:p>
    <w:p w14:paraId="3A66B55E" w14:textId="71A1A5BA" w:rsidR="00D0264C" w:rsidRPr="008B708C" w:rsidRDefault="00D0264C" w:rsidP="008B708C">
      <w:pPr>
        <w:shd w:val="clear" w:color="auto" w:fill="FFFFFF"/>
        <w:spacing w:after="0" w:line="240" w:lineRule="auto"/>
        <w:jc w:val="both"/>
        <w:textAlignment w:val="baseline"/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</w:pPr>
      <w:r w:rsidRPr="008B708C">
        <w:rPr>
          <w:rFonts w:ascii="Book Antiqua" w:eastAsia="Times New Roman" w:hAnsi="Book Antiqua" w:cs="Calibri"/>
          <w:i/>
          <w:iCs/>
          <w:color w:val="000000"/>
          <w:sz w:val="24"/>
          <w:szCs w:val="24"/>
          <w:lang w:eastAsia="es-ES"/>
        </w:rPr>
        <w:lastRenderedPageBreak/>
        <w:t>A todo evento se hace saber que</w:t>
      </w:r>
      <w:r w:rsidRPr="008B70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s-ES"/>
        </w:rPr>
        <w:t> </w:t>
      </w:r>
      <w:r w:rsidRPr="008B708C">
        <w:rPr>
          <w:rFonts w:ascii="Book Antiqua" w:eastAsia="Times New Roman" w:hAnsi="Book Antiqua" w:cs="Calibri"/>
          <w:i/>
          <w:iCs/>
          <w:color w:val="000000"/>
          <w:sz w:val="24"/>
          <w:szCs w:val="24"/>
          <w:lang w:eastAsia="es-ES"/>
        </w:rPr>
        <w:t>el plazo de prescripci</w:t>
      </w:r>
      <w:r w:rsidRPr="008B708C">
        <w:rPr>
          <w:rFonts w:ascii="Book Antiqua" w:eastAsia="Times New Roman" w:hAnsi="Book Antiqua" w:cs="Book Antiqua"/>
          <w:i/>
          <w:iCs/>
          <w:color w:val="000000"/>
          <w:sz w:val="24"/>
          <w:szCs w:val="24"/>
          <w:lang w:eastAsia="es-ES"/>
        </w:rPr>
        <w:t>ó</w:t>
      </w:r>
      <w:r w:rsidRPr="008B708C">
        <w:rPr>
          <w:rFonts w:ascii="Book Antiqua" w:eastAsia="Times New Roman" w:hAnsi="Book Antiqua" w:cs="Calibri"/>
          <w:i/>
          <w:iCs/>
          <w:color w:val="000000"/>
          <w:sz w:val="24"/>
          <w:szCs w:val="24"/>
          <w:lang w:eastAsia="es-ES"/>
        </w:rPr>
        <w:t>n no se suspende hasta que se expida por medio fehaciente la comunicaci</w:t>
      </w:r>
      <w:r w:rsidRPr="008B708C">
        <w:rPr>
          <w:rFonts w:ascii="Book Antiqua" w:eastAsia="Times New Roman" w:hAnsi="Book Antiqua" w:cs="Book Antiqua"/>
          <w:i/>
          <w:iCs/>
          <w:color w:val="000000"/>
          <w:sz w:val="24"/>
          <w:szCs w:val="24"/>
          <w:lang w:eastAsia="es-ES"/>
        </w:rPr>
        <w:t>ó</w:t>
      </w:r>
      <w:r w:rsidRPr="008B708C">
        <w:rPr>
          <w:rFonts w:ascii="Book Antiqua" w:eastAsia="Times New Roman" w:hAnsi="Book Antiqua" w:cs="Calibri"/>
          <w:i/>
          <w:iCs/>
          <w:color w:val="000000"/>
          <w:sz w:val="24"/>
          <w:szCs w:val="24"/>
          <w:lang w:eastAsia="es-ES"/>
        </w:rPr>
        <w:t>n de la fecha de audiencia de mediaci</w:t>
      </w:r>
      <w:r w:rsidRPr="008B708C">
        <w:rPr>
          <w:rFonts w:ascii="Book Antiqua" w:eastAsia="Times New Roman" w:hAnsi="Book Antiqua" w:cs="Book Antiqua"/>
          <w:i/>
          <w:iCs/>
          <w:color w:val="000000"/>
          <w:sz w:val="24"/>
          <w:szCs w:val="24"/>
          <w:lang w:eastAsia="es-ES"/>
        </w:rPr>
        <w:t>ó</w:t>
      </w:r>
      <w:r w:rsidRPr="008B708C">
        <w:rPr>
          <w:rFonts w:ascii="Book Antiqua" w:eastAsia="Times New Roman" w:hAnsi="Book Antiqua" w:cs="Calibri"/>
          <w:i/>
          <w:iCs/>
          <w:color w:val="000000"/>
          <w:sz w:val="24"/>
          <w:szCs w:val="24"/>
          <w:lang w:eastAsia="es-ES"/>
        </w:rPr>
        <w:t>n. Y que el plazo de prescripci</w:t>
      </w:r>
      <w:r w:rsidRPr="008B708C">
        <w:rPr>
          <w:rFonts w:ascii="Book Antiqua" w:eastAsia="Times New Roman" w:hAnsi="Book Antiqua" w:cs="Book Antiqua"/>
          <w:i/>
          <w:iCs/>
          <w:color w:val="000000"/>
          <w:sz w:val="24"/>
          <w:szCs w:val="24"/>
          <w:lang w:eastAsia="es-ES"/>
        </w:rPr>
        <w:t>ó</w:t>
      </w:r>
      <w:r w:rsidRPr="008B708C">
        <w:rPr>
          <w:rFonts w:ascii="Book Antiqua" w:eastAsia="Times New Roman" w:hAnsi="Book Antiqua" w:cs="Calibri"/>
          <w:i/>
          <w:iCs/>
          <w:color w:val="000000"/>
          <w:sz w:val="24"/>
          <w:szCs w:val="24"/>
          <w:lang w:eastAsia="es-ES"/>
        </w:rPr>
        <w:t>n se reanuda a partir de los veinte d</w:t>
      </w:r>
      <w:r w:rsidRPr="008B708C">
        <w:rPr>
          <w:rFonts w:ascii="Book Antiqua" w:eastAsia="Times New Roman" w:hAnsi="Book Antiqua" w:cs="Book Antiqua"/>
          <w:i/>
          <w:iCs/>
          <w:color w:val="000000"/>
          <w:sz w:val="24"/>
          <w:szCs w:val="24"/>
          <w:lang w:eastAsia="es-ES"/>
        </w:rPr>
        <w:t>í</w:t>
      </w:r>
      <w:r w:rsidRPr="008B708C">
        <w:rPr>
          <w:rFonts w:ascii="Book Antiqua" w:eastAsia="Times New Roman" w:hAnsi="Book Antiqua" w:cs="Calibri"/>
          <w:i/>
          <w:iCs/>
          <w:color w:val="000000"/>
          <w:sz w:val="24"/>
          <w:szCs w:val="24"/>
          <w:lang w:eastAsia="es-ES"/>
        </w:rPr>
        <w:t>as contados desde el momento en que el acta de cierre del procedimiento de mediación se encuentre a disposición las partes (Art. 2542 CCCN</w:t>
      </w:r>
      <w:proofErr w:type="gramStart"/>
      <w:r w:rsidRPr="008B708C">
        <w:rPr>
          <w:rFonts w:ascii="Book Antiqua" w:eastAsia="Times New Roman" w:hAnsi="Book Antiqua" w:cs="Calibri"/>
          <w:i/>
          <w:iCs/>
          <w:color w:val="000000"/>
          <w:sz w:val="24"/>
          <w:szCs w:val="24"/>
          <w:lang w:eastAsia="es-ES"/>
        </w:rPr>
        <w:t>)</w:t>
      </w:r>
      <w:r w:rsidRPr="008B70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s-ES"/>
        </w:rPr>
        <w:t> </w:t>
      </w:r>
      <w:r w:rsidRPr="008B708C">
        <w:rPr>
          <w:rFonts w:ascii="Book Antiqua" w:eastAsia="Times New Roman" w:hAnsi="Book Antiqua" w:cs="Calibri"/>
          <w:i/>
          <w:iCs/>
          <w:color w:val="000000"/>
          <w:sz w:val="24"/>
          <w:szCs w:val="24"/>
          <w:lang w:eastAsia="es-ES"/>
        </w:rPr>
        <w:t>.</w:t>
      </w:r>
      <w:proofErr w:type="gramEnd"/>
      <w:r w:rsidRPr="008B708C">
        <w:rPr>
          <w:rFonts w:ascii="Book Antiqua" w:eastAsia="Times New Roman" w:hAnsi="Book Antiqua" w:cs="Calibri"/>
          <w:i/>
          <w:iCs/>
          <w:color w:val="000000"/>
          <w:sz w:val="24"/>
          <w:szCs w:val="24"/>
          <w:lang w:eastAsia="es-ES"/>
        </w:rPr>
        <w:t>-</w:t>
      </w:r>
      <w:r w:rsidRPr="008B70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s-ES"/>
        </w:rPr>
        <w:t> </w:t>
      </w:r>
      <w:r w:rsidRPr="008B708C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> </w:t>
      </w:r>
    </w:p>
    <w:p w14:paraId="615FB3B3" w14:textId="2F7DBFDB" w:rsidR="00730D96" w:rsidRPr="008B708C" w:rsidRDefault="00730D96" w:rsidP="008B708C">
      <w:pPr>
        <w:shd w:val="clear" w:color="auto" w:fill="FFFFFF"/>
        <w:spacing w:after="0" w:line="240" w:lineRule="auto"/>
        <w:jc w:val="both"/>
        <w:textAlignment w:val="baseline"/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</w:pPr>
    </w:p>
    <w:p w14:paraId="61F5DAAF" w14:textId="7FEEA321" w:rsidR="00730D96" w:rsidRPr="008B708C" w:rsidRDefault="008B708C" w:rsidP="008B708C">
      <w:pPr>
        <w:shd w:val="clear" w:color="auto" w:fill="FFFFFF"/>
        <w:spacing w:after="0" w:line="240" w:lineRule="auto"/>
        <w:jc w:val="both"/>
        <w:textAlignment w:val="baseline"/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</w:pPr>
      <w:r w:rsidRPr="008B708C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>Por favor, le solicito confirmar la recepción del presente, entendiendo que su conformidad implicará la notificación formal de la audiencia fijada.</w:t>
      </w:r>
      <w:r w:rsidR="00730D96" w:rsidRPr="008B708C">
        <w:rPr>
          <w:rFonts w:ascii="Book Antiqua" w:eastAsia="Times New Roman" w:hAnsi="Book Antiqua" w:cs="Book Antiqua"/>
          <w:color w:val="000000"/>
          <w:sz w:val="24"/>
          <w:szCs w:val="24"/>
          <w:lang w:eastAsia="es-ES"/>
        </w:rPr>
        <w:t> </w:t>
      </w:r>
    </w:p>
    <w:p w14:paraId="063608A2" w14:textId="77777777" w:rsidR="00730D96" w:rsidRPr="008B708C" w:rsidRDefault="00730D96" w:rsidP="008B708C">
      <w:pPr>
        <w:shd w:val="clear" w:color="auto" w:fill="FFFFFF"/>
        <w:spacing w:after="0" w:line="240" w:lineRule="auto"/>
        <w:jc w:val="both"/>
        <w:textAlignment w:val="baseline"/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</w:pPr>
    </w:p>
    <w:p w14:paraId="2A66A853" w14:textId="6386AEB7" w:rsidR="008B708C" w:rsidRPr="008B708C" w:rsidRDefault="00D0264C" w:rsidP="008B708C">
      <w:pPr>
        <w:shd w:val="clear" w:color="auto" w:fill="FFFFFF"/>
        <w:spacing w:after="0" w:line="240" w:lineRule="auto"/>
        <w:jc w:val="both"/>
        <w:textAlignment w:val="baseline"/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</w:pPr>
      <w:r w:rsidRPr="008B708C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>  A disposición por cualquier duda o inconveniente.</w:t>
      </w:r>
      <w:r w:rsidRPr="008B708C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 </w:t>
      </w:r>
      <w:r w:rsidRPr="008B708C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 xml:space="preserve"> </w:t>
      </w:r>
      <w:r w:rsidR="008B708C" w:rsidRPr="008B708C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>Saludos cordiales. </w:t>
      </w:r>
    </w:p>
    <w:p w14:paraId="472AAB4C" w14:textId="77777777" w:rsidR="008B708C" w:rsidRPr="008B708C" w:rsidRDefault="008B708C" w:rsidP="008B708C">
      <w:pPr>
        <w:shd w:val="clear" w:color="auto" w:fill="FFFFFF"/>
        <w:spacing w:after="0" w:line="240" w:lineRule="auto"/>
        <w:jc w:val="both"/>
        <w:textAlignment w:val="baseline"/>
        <w:rPr>
          <w:rFonts w:ascii="Book Antiqua" w:eastAsia="Times New Roman" w:hAnsi="Book Antiqua" w:cs="Times New Roman"/>
          <w:color w:val="000000"/>
          <w:sz w:val="24"/>
          <w:szCs w:val="24"/>
          <w:lang w:eastAsia="es-ES"/>
        </w:rPr>
      </w:pPr>
    </w:p>
    <w:p w14:paraId="55F4776F" w14:textId="77777777" w:rsidR="008B708C" w:rsidRDefault="008B708C" w:rsidP="008B708C">
      <w:pPr>
        <w:shd w:val="clear" w:color="auto" w:fill="FFFFFF"/>
        <w:spacing w:after="0" w:line="240" w:lineRule="auto"/>
        <w:jc w:val="both"/>
        <w:textAlignment w:val="baseline"/>
        <w:rPr>
          <w:rFonts w:ascii="Book Antiqua" w:eastAsia="Times New Roman" w:hAnsi="Book Antiqua" w:cs="Calibri"/>
          <w:b/>
          <w:bCs/>
          <w:i/>
          <w:iCs/>
          <w:color w:val="000000"/>
          <w:sz w:val="24"/>
          <w:szCs w:val="24"/>
          <w:lang w:val="es-AR" w:eastAsia="es-ES"/>
        </w:rPr>
      </w:pPr>
    </w:p>
    <w:p w14:paraId="1148B7BC" w14:textId="55476F1D" w:rsidR="00D0264C" w:rsidRPr="00312D33" w:rsidRDefault="008B708C" w:rsidP="008B708C">
      <w:pPr>
        <w:shd w:val="clear" w:color="auto" w:fill="FFFFFF"/>
        <w:spacing w:after="0" w:line="240" w:lineRule="auto"/>
        <w:jc w:val="both"/>
        <w:textAlignment w:val="baseline"/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</w:pPr>
      <w:r>
        <w:rPr>
          <w:rFonts w:ascii="Book Antiqua" w:eastAsia="Times New Roman" w:hAnsi="Book Antiqua" w:cs="Calibri"/>
          <w:b/>
          <w:bCs/>
          <w:i/>
          <w:iCs/>
          <w:color w:val="000000"/>
          <w:sz w:val="24"/>
          <w:szCs w:val="24"/>
          <w:lang w:val="es-AR" w:eastAsia="es-ES"/>
        </w:rPr>
        <w:t xml:space="preserve">Nota al pie: </w:t>
      </w:r>
      <w:r w:rsidRPr="008B708C">
        <w:rPr>
          <w:rFonts w:ascii="Book Antiqua" w:eastAsia="Times New Roman" w:hAnsi="Book Antiqua" w:cs="Calibri"/>
          <w:b/>
          <w:bCs/>
          <w:i/>
          <w:iCs/>
          <w:color w:val="000000"/>
          <w:sz w:val="24"/>
          <w:szCs w:val="24"/>
          <w:lang w:val="es-AR" w:eastAsia="es-ES"/>
        </w:rPr>
        <w:t xml:space="preserve">La información contenida en este correo electrónico y sus anexos es confidencial. Está dirigida </w:t>
      </w:r>
      <w:proofErr w:type="gramStart"/>
      <w:r w:rsidRPr="008B708C">
        <w:rPr>
          <w:rFonts w:ascii="Book Antiqua" w:eastAsia="Times New Roman" w:hAnsi="Book Antiqua" w:cs="Calibri"/>
          <w:b/>
          <w:bCs/>
          <w:i/>
          <w:iCs/>
          <w:color w:val="000000"/>
          <w:sz w:val="24"/>
          <w:szCs w:val="24"/>
          <w:lang w:val="es-AR" w:eastAsia="es-ES"/>
        </w:rPr>
        <w:t>únicamente  para</w:t>
      </w:r>
      <w:proofErr w:type="gramEnd"/>
      <w:r w:rsidRPr="008B708C">
        <w:rPr>
          <w:rFonts w:ascii="Book Antiqua" w:eastAsia="Times New Roman" w:hAnsi="Book Antiqua" w:cs="Calibri"/>
          <w:b/>
          <w:bCs/>
          <w:i/>
          <w:iCs/>
          <w:color w:val="000000"/>
          <w:sz w:val="24"/>
          <w:szCs w:val="24"/>
          <w:lang w:val="es-AR" w:eastAsia="es-ES"/>
        </w:rPr>
        <w:t xml:space="preserve"> el uso del individuo o entidad a la que fue dirigida y puede contener información propietaria que no es de dominio público. Si Ud. recibió este correo por error o no es el destinatario al que fue enviado, por favor </w:t>
      </w:r>
      <w:proofErr w:type="gramStart"/>
      <w:r w:rsidRPr="008B708C">
        <w:rPr>
          <w:rFonts w:ascii="Book Antiqua" w:eastAsia="Times New Roman" w:hAnsi="Book Antiqua" w:cs="Calibri"/>
          <w:b/>
          <w:bCs/>
          <w:i/>
          <w:iCs/>
          <w:color w:val="000000"/>
          <w:sz w:val="24"/>
          <w:szCs w:val="24"/>
          <w:lang w:val="es-AR" w:eastAsia="es-ES"/>
        </w:rPr>
        <w:t>notifique  al</w:t>
      </w:r>
      <w:proofErr w:type="gramEnd"/>
      <w:r w:rsidRPr="008B708C">
        <w:rPr>
          <w:rFonts w:ascii="Book Antiqua" w:eastAsia="Times New Roman" w:hAnsi="Book Antiqua" w:cs="Calibri"/>
          <w:b/>
          <w:bCs/>
          <w:i/>
          <w:iCs/>
          <w:color w:val="000000"/>
          <w:sz w:val="24"/>
          <w:szCs w:val="24"/>
          <w:lang w:val="es-AR" w:eastAsia="es-ES"/>
        </w:rPr>
        <w:t xml:space="preserve"> remitente de inmediato y elimine el mensaje de su computadora.- Cualquier uso, distribución o reproducción de este correo que no sea por el destinatario indicado queda prohibida. </w:t>
      </w:r>
      <w:r w:rsidR="00D0264C" w:rsidRPr="00312D33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 xml:space="preserve"> </w:t>
      </w:r>
      <w:r w:rsidR="00D0264C" w:rsidRPr="00312D33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 </w:t>
      </w:r>
      <w:r w:rsidR="00D0264C" w:rsidRPr="00312D33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 xml:space="preserve"> </w:t>
      </w:r>
      <w:r w:rsidR="00D0264C" w:rsidRPr="00312D33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 </w:t>
      </w:r>
    </w:p>
    <w:p w14:paraId="2DBD5FF2" w14:textId="77777777" w:rsidR="00D0264C" w:rsidRPr="00312D33" w:rsidRDefault="00D0264C" w:rsidP="008B708C">
      <w:pPr>
        <w:shd w:val="clear" w:color="auto" w:fill="FFFFFF"/>
        <w:spacing w:after="0" w:line="240" w:lineRule="auto"/>
        <w:jc w:val="both"/>
        <w:textAlignment w:val="baseline"/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</w:pPr>
      <w:r w:rsidRPr="00312D33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 </w:t>
      </w:r>
      <w:r w:rsidRPr="00312D33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 xml:space="preserve"> </w:t>
      </w:r>
      <w:r w:rsidRPr="00312D33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 </w:t>
      </w:r>
      <w:r w:rsidRPr="00312D33"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  <w:t xml:space="preserve"> </w:t>
      </w:r>
      <w:r w:rsidRPr="00312D33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  </w:t>
      </w:r>
      <w:r w:rsidRPr="00312D33">
        <w:rPr>
          <w:rFonts w:ascii="Book Antiqua" w:eastAsia="Times New Roman" w:hAnsi="Book Antiqua" w:cs="Book Antiqua"/>
          <w:color w:val="000000"/>
          <w:sz w:val="24"/>
          <w:szCs w:val="24"/>
          <w:lang w:eastAsia="es-ES"/>
        </w:rPr>
        <w:t> </w:t>
      </w:r>
    </w:p>
    <w:p w14:paraId="5C398ACA" w14:textId="77777777" w:rsidR="00D0264C" w:rsidRPr="00312D33" w:rsidRDefault="00D0264C" w:rsidP="008B708C">
      <w:pPr>
        <w:shd w:val="clear" w:color="auto" w:fill="FFFFFF"/>
        <w:spacing w:after="0" w:line="240" w:lineRule="auto"/>
        <w:textAlignment w:val="baseline"/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</w:pPr>
    </w:p>
    <w:p w14:paraId="268E4F76" w14:textId="77777777" w:rsidR="00D0264C" w:rsidRPr="00312D33" w:rsidRDefault="00D0264C" w:rsidP="008B708C">
      <w:pPr>
        <w:shd w:val="clear" w:color="auto" w:fill="FFFFFF"/>
        <w:spacing w:after="0" w:line="240" w:lineRule="auto"/>
        <w:textAlignment w:val="baseline"/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</w:pPr>
    </w:p>
    <w:p w14:paraId="3C8B20CF" w14:textId="77777777" w:rsidR="00D0264C" w:rsidRPr="00312D33" w:rsidRDefault="00D0264C" w:rsidP="008B708C">
      <w:pPr>
        <w:shd w:val="clear" w:color="auto" w:fill="FFFFFF"/>
        <w:spacing w:after="0" w:line="240" w:lineRule="auto"/>
        <w:textAlignment w:val="baseline"/>
        <w:rPr>
          <w:rFonts w:ascii="Book Antiqua" w:eastAsia="Times New Roman" w:hAnsi="Book Antiqua" w:cs="Calibri"/>
          <w:color w:val="000000"/>
          <w:sz w:val="24"/>
          <w:szCs w:val="24"/>
          <w:lang w:eastAsia="es-ES"/>
        </w:rPr>
      </w:pPr>
    </w:p>
    <w:p w14:paraId="40766EDB" w14:textId="77777777" w:rsidR="00D0264C" w:rsidRPr="00D0264C" w:rsidRDefault="00D0264C" w:rsidP="008B708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lang w:eastAsia="es-ES"/>
        </w:rPr>
      </w:pPr>
      <w:r w:rsidRPr="00D0264C">
        <w:rPr>
          <w:rFonts w:ascii="Book Antiqua" w:eastAsia="Times New Roman" w:hAnsi="Book Antiqua" w:cs="Calibri"/>
          <w:b/>
          <w:bCs/>
          <w:i/>
          <w:iCs/>
          <w:color w:val="000000"/>
          <w:sz w:val="18"/>
          <w:szCs w:val="18"/>
          <w:bdr w:val="none" w:sz="0" w:space="0" w:color="auto" w:frame="1"/>
          <w:shd w:val="clear" w:color="auto" w:fill="FFFFFF"/>
          <w:lang w:eastAsia="es-ES"/>
        </w:rPr>
        <w:t> </w:t>
      </w:r>
    </w:p>
    <w:p w14:paraId="1A87903E" w14:textId="5A640365" w:rsidR="00D0264C" w:rsidRPr="00D0264C" w:rsidRDefault="00D0264C" w:rsidP="008B708C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color w:val="000000"/>
          <w:lang w:eastAsia="es-ES"/>
        </w:rPr>
      </w:pPr>
    </w:p>
    <w:p w14:paraId="5DB55557" w14:textId="77777777" w:rsidR="00D0264C" w:rsidRPr="00D0264C" w:rsidRDefault="00D0264C" w:rsidP="008B708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lang w:eastAsia="es-ES"/>
        </w:rPr>
      </w:pPr>
      <w:r w:rsidRPr="00D0264C">
        <w:rPr>
          <w:rFonts w:ascii="Book Antiqua" w:eastAsia="Times New Roman" w:hAnsi="Book Antiqua" w:cs="Calibri"/>
          <w:b/>
          <w:bCs/>
          <w:i/>
          <w:iCs/>
          <w:color w:val="000000"/>
          <w:sz w:val="18"/>
          <w:szCs w:val="18"/>
          <w:bdr w:val="none" w:sz="0" w:space="0" w:color="auto" w:frame="1"/>
          <w:shd w:val="clear" w:color="auto" w:fill="FFFFFF"/>
          <w:lang w:eastAsia="es-ES"/>
        </w:rPr>
        <w:t> </w:t>
      </w:r>
    </w:p>
    <w:p w14:paraId="0DA1F93C" w14:textId="77777777" w:rsidR="00AF6E74" w:rsidRDefault="00AF6E74" w:rsidP="008B708C">
      <w:pPr>
        <w:spacing w:line="240" w:lineRule="auto"/>
      </w:pPr>
    </w:p>
    <w:sectPr w:rsidR="00AF6E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C23B0"/>
    <w:multiLevelType w:val="multilevel"/>
    <w:tmpl w:val="C37CE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0D7F7D"/>
    <w:multiLevelType w:val="hybridMultilevel"/>
    <w:tmpl w:val="1C425D3A"/>
    <w:lvl w:ilvl="0" w:tplc="EDF2E9DC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64C"/>
    <w:rsid w:val="000A45DA"/>
    <w:rsid w:val="00195E21"/>
    <w:rsid w:val="00312D33"/>
    <w:rsid w:val="00612301"/>
    <w:rsid w:val="00654B08"/>
    <w:rsid w:val="00730D96"/>
    <w:rsid w:val="007B11CF"/>
    <w:rsid w:val="008B708C"/>
    <w:rsid w:val="00AF6E74"/>
    <w:rsid w:val="00D0264C"/>
    <w:rsid w:val="00FE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9FBF0"/>
  <w15:chartTrackingRefBased/>
  <w15:docId w15:val="{8C35C819-79E9-4843-8069-A706D3619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0264C"/>
    <w:rPr>
      <w:color w:val="0000FF"/>
      <w:u w:val="single"/>
    </w:rPr>
  </w:style>
  <w:style w:type="character" w:customStyle="1" w:styleId="mark2a0slmeb0">
    <w:name w:val="mark2a0slmeb0"/>
    <w:basedOn w:val="Fuentedeprrafopredeter"/>
    <w:rsid w:val="00D0264C"/>
  </w:style>
  <w:style w:type="paragraph" w:styleId="NormalWeb">
    <w:name w:val="Normal (Web)"/>
    <w:basedOn w:val="Normal"/>
    <w:uiPriority w:val="99"/>
    <w:unhideWhenUsed/>
    <w:rsid w:val="00D02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D0264C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730D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72331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1936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2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66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79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54972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808664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019836">
                  <w:marLeft w:val="0"/>
                  <w:marRight w:val="12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363887">
                  <w:marLeft w:val="0"/>
                  <w:marRight w:val="12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6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93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94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75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4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4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3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73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0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6893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 María Martínez</cp:lastModifiedBy>
  <cp:revision>2</cp:revision>
  <dcterms:created xsi:type="dcterms:W3CDTF">2025-11-03T19:43:00Z</dcterms:created>
  <dcterms:modified xsi:type="dcterms:W3CDTF">2025-11-03T19:43:00Z</dcterms:modified>
</cp:coreProperties>
</file>